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FB68" w14:textId="13809560" w:rsidR="00D86545" w:rsidRPr="00AD2D3E" w:rsidRDefault="00D86545" w:rsidP="00AD2D3E">
      <w:pPr>
        <w:spacing w:after="0" w:line="240" w:lineRule="auto"/>
        <w:jc w:val="center"/>
        <w:rPr>
          <w:rFonts w:ascii="Times New Roman" w:hAnsi="Times New Roman" w:cs="Times New Roman"/>
          <w:b/>
          <w:sz w:val="28"/>
          <w:szCs w:val="28"/>
          <w:lang w:val="en-US"/>
        </w:rPr>
      </w:pPr>
      <w:r w:rsidRPr="00AD2D3E">
        <w:rPr>
          <w:rFonts w:ascii="Times New Roman" w:hAnsi="Times New Roman" w:cs="Times New Roman"/>
          <w:b/>
          <w:sz w:val="28"/>
          <w:szCs w:val="28"/>
          <w:lang w:val="en-US"/>
        </w:rPr>
        <w:t>Anti</w:t>
      </w:r>
      <w:r w:rsidR="0008324F">
        <w:rPr>
          <w:rFonts w:ascii="Times New Roman" w:hAnsi="Times New Roman" w:cs="Times New Roman"/>
          <w:b/>
          <w:sz w:val="28"/>
          <w:szCs w:val="28"/>
          <w:lang w:val="en-US"/>
        </w:rPr>
        <w:t>-Diabetic Activity a</w:t>
      </w:r>
      <w:r w:rsidR="00AD2D3E" w:rsidRPr="00AD2D3E">
        <w:rPr>
          <w:rFonts w:ascii="Times New Roman" w:hAnsi="Times New Roman" w:cs="Times New Roman"/>
          <w:b/>
          <w:sz w:val="28"/>
          <w:szCs w:val="28"/>
          <w:lang w:val="en-US"/>
        </w:rPr>
        <w:t xml:space="preserve">nd </w:t>
      </w:r>
      <w:r w:rsidRPr="00AD2D3E">
        <w:rPr>
          <w:rFonts w:ascii="Times New Roman" w:hAnsi="Times New Roman" w:cs="Times New Roman"/>
          <w:b/>
          <w:sz w:val="28"/>
          <w:szCs w:val="28"/>
          <w:lang w:val="en-US"/>
        </w:rPr>
        <w:t>Anti</w:t>
      </w:r>
      <w:r w:rsidR="003033A2">
        <w:rPr>
          <w:rFonts w:ascii="Times New Roman" w:hAnsi="Times New Roman" w:cs="Times New Roman"/>
          <w:b/>
          <w:sz w:val="28"/>
          <w:szCs w:val="28"/>
          <w:lang w:val="en-US"/>
        </w:rPr>
        <w:t>-Oxidant Activity of</w:t>
      </w:r>
      <w:r w:rsidR="00AD2D3E" w:rsidRPr="00AD2D3E">
        <w:rPr>
          <w:rFonts w:ascii="Times New Roman" w:hAnsi="Times New Roman" w:cs="Times New Roman"/>
          <w:b/>
          <w:sz w:val="28"/>
          <w:szCs w:val="28"/>
          <w:lang w:val="en-US"/>
        </w:rPr>
        <w:t xml:space="preserve"> </w:t>
      </w:r>
      <w:proofErr w:type="spellStart"/>
      <w:r w:rsidRPr="00AD2D3E">
        <w:rPr>
          <w:rFonts w:ascii="Times New Roman" w:hAnsi="Times New Roman" w:cs="Times New Roman"/>
          <w:b/>
          <w:i/>
          <w:sz w:val="28"/>
          <w:szCs w:val="28"/>
          <w:lang w:val="en-US"/>
        </w:rPr>
        <w:t>Kalanchoe</w:t>
      </w:r>
      <w:proofErr w:type="spellEnd"/>
      <w:r w:rsidRPr="00AD2D3E">
        <w:rPr>
          <w:rFonts w:ascii="Times New Roman" w:hAnsi="Times New Roman" w:cs="Times New Roman"/>
          <w:b/>
          <w:i/>
          <w:sz w:val="28"/>
          <w:szCs w:val="28"/>
          <w:lang w:val="en-US"/>
        </w:rPr>
        <w:t xml:space="preserve"> </w:t>
      </w:r>
      <w:proofErr w:type="spellStart"/>
      <w:r w:rsidR="00AD2D3E" w:rsidRPr="00AD2D3E">
        <w:rPr>
          <w:rFonts w:ascii="Times New Roman" w:hAnsi="Times New Roman" w:cs="Times New Roman"/>
          <w:b/>
          <w:i/>
          <w:sz w:val="28"/>
          <w:szCs w:val="28"/>
          <w:lang w:val="en-US"/>
        </w:rPr>
        <w:t>Pinnata</w:t>
      </w:r>
      <w:proofErr w:type="spellEnd"/>
      <w:r w:rsidR="00AD2D3E" w:rsidRPr="00AD2D3E">
        <w:rPr>
          <w:rFonts w:ascii="Times New Roman" w:hAnsi="Times New Roman" w:cs="Times New Roman"/>
          <w:b/>
          <w:i/>
          <w:sz w:val="28"/>
          <w:szCs w:val="28"/>
          <w:lang w:val="en-US"/>
        </w:rPr>
        <w:t xml:space="preserve"> </w:t>
      </w:r>
      <w:r w:rsidR="00873CFB">
        <w:rPr>
          <w:rFonts w:ascii="Times New Roman" w:hAnsi="Times New Roman" w:cs="Times New Roman"/>
          <w:b/>
          <w:sz w:val="28"/>
          <w:szCs w:val="28"/>
          <w:lang w:val="en-US"/>
        </w:rPr>
        <w:t>a</w:t>
      </w:r>
      <w:r w:rsidR="003033A2">
        <w:rPr>
          <w:rFonts w:ascii="Times New Roman" w:hAnsi="Times New Roman" w:cs="Times New Roman"/>
          <w:b/>
          <w:sz w:val="28"/>
          <w:szCs w:val="28"/>
          <w:lang w:val="en-US"/>
        </w:rPr>
        <w:t>nd t</w:t>
      </w:r>
      <w:r w:rsidR="00AD2D3E" w:rsidRPr="00AD2D3E">
        <w:rPr>
          <w:rFonts w:ascii="Times New Roman" w:hAnsi="Times New Roman" w:cs="Times New Roman"/>
          <w:b/>
          <w:sz w:val="28"/>
          <w:szCs w:val="28"/>
          <w:lang w:val="en-US"/>
        </w:rPr>
        <w:t>heir Characterization Studies.</w:t>
      </w:r>
    </w:p>
    <w:p w14:paraId="2D6D21AC" w14:textId="77777777" w:rsidR="00AD2D3E" w:rsidRPr="00AD2D3E" w:rsidRDefault="00AD2D3E" w:rsidP="00AD2D3E">
      <w:pPr>
        <w:spacing w:after="0" w:line="240" w:lineRule="auto"/>
        <w:jc w:val="both"/>
        <w:rPr>
          <w:rFonts w:ascii="Times New Roman" w:hAnsi="Times New Roman" w:cs="Times New Roman"/>
          <w:sz w:val="20"/>
          <w:szCs w:val="20"/>
          <w:lang w:val="en-US"/>
        </w:rPr>
      </w:pPr>
    </w:p>
    <w:p w14:paraId="4E527735" w14:textId="7E25D6DC" w:rsidR="00D86545" w:rsidRPr="00AD2D3E" w:rsidRDefault="00D86545" w:rsidP="00AD2D3E">
      <w:pPr>
        <w:spacing w:after="0" w:line="240" w:lineRule="auto"/>
        <w:jc w:val="center"/>
        <w:rPr>
          <w:rFonts w:ascii="Times New Roman" w:hAnsi="Times New Roman" w:cs="Times New Roman"/>
          <w:sz w:val="20"/>
          <w:szCs w:val="20"/>
          <w:lang w:val="en-US"/>
        </w:rPr>
      </w:pPr>
      <w:proofErr w:type="spellStart"/>
      <w:r w:rsidRPr="00AD2D3E">
        <w:rPr>
          <w:rFonts w:ascii="Times New Roman" w:hAnsi="Times New Roman" w:cs="Times New Roman"/>
          <w:b/>
          <w:sz w:val="24"/>
          <w:szCs w:val="24"/>
          <w:lang w:val="en-US"/>
        </w:rPr>
        <w:t>Parvathy</w:t>
      </w:r>
      <w:proofErr w:type="spellEnd"/>
      <w:r w:rsidRPr="00AD2D3E">
        <w:rPr>
          <w:rFonts w:ascii="Times New Roman" w:hAnsi="Times New Roman" w:cs="Times New Roman"/>
          <w:b/>
          <w:sz w:val="24"/>
          <w:szCs w:val="24"/>
          <w:lang w:val="en-US"/>
        </w:rPr>
        <w:t xml:space="preserve"> </w:t>
      </w:r>
      <w:proofErr w:type="spellStart"/>
      <w:r w:rsidRPr="00AD2D3E">
        <w:rPr>
          <w:rFonts w:ascii="Times New Roman" w:hAnsi="Times New Roman" w:cs="Times New Roman"/>
          <w:b/>
          <w:sz w:val="24"/>
          <w:szCs w:val="24"/>
          <w:lang w:val="en-US"/>
        </w:rPr>
        <w:t>Menon</w:t>
      </w:r>
      <w:proofErr w:type="spellEnd"/>
      <w:r w:rsidRPr="00AD2D3E">
        <w:rPr>
          <w:rFonts w:ascii="Times New Roman" w:hAnsi="Times New Roman" w:cs="Times New Roman"/>
          <w:b/>
          <w:sz w:val="24"/>
          <w:szCs w:val="24"/>
          <w:lang w:val="en-US"/>
        </w:rPr>
        <w:t xml:space="preserve"> P R</w:t>
      </w:r>
      <w:r w:rsidRPr="00AD2D3E">
        <w:rPr>
          <w:rFonts w:ascii="Times New Roman" w:hAnsi="Times New Roman" w:cs="Times New Roman"/>
          <w:b/>
          <w:sz w:val="24"/>
          <w:szCs w:val="24"/>
          <w:vertAlign w:val="superscript"/>
          <w:lang w:val="en-US"/>
        </w:rPr>
        <w:t>1</w:t>
      </w:r>
      <w:r w:rsidR="00AE11C5">
        <w:rPr>
          <w:rFonts w:ascii="Times New Roman" w:hAnsi="Times New Roman" w:cs="Times New Roman"/>
          <w:b/>
          <w:sz w:val="24"/>
          <w:szCs w:val="24"/>
          <w:lang w:val="en-US"/>
        </w:rPr>
        <w:t>,</w:t>
      </w:r>
      <w:r w:rsidR="00112534">
        <w:rPr>
          <w:rFonts w:ascii="Times New Roman" w:hAnsi="Times New Roman" w:cs="Times New Roman"/>
          <w:b/>
          <w:sz w:val="24"/>
          <w:szCs w:val="24"/>
          <w:lang w:val="en-US"/>
        </w:rPr>
        <w:t>*</w:t>
      </w:r>
      <w:proofErr w:type="spellStart"/>
      <w:r w:rsidRPr="00AD2D3E">
        <w:rPr>
          <w:rFonts w:ascii="Times New Roman" w:hAnsi="Times New Roman" w:cs="Times New Roman"/>
          <w:b/>
          <w:sz w:val="24"/>
          <w:szCs w:val="24"/>
          <w:lang w:val="en-US"/>
        </w:rPr>
        <w:t>Nirmala</w:t>
      </w:r>
      <w:proofErr w:type="spellEnd"/>
      <w:r w:rsidRPr="00AD2D3E">
        <w:rPr>
          <w:rFonts w:ascii="Times New Roman" w:hAnsi="Times New Roman" w:cs="Times New Roman"/>
          <w:b/>
          <w:sz w:val="24"/>
          <w:szCs w:val="24"/>
          <w:lang w:val="en-US"/>
        </w:rPr>
        <w:t xml:space="preserve"> Devi N</w:t>
      </w:r>
      <w:r w:rsidRPr="00AD2D3E">
        <w:rPr>
          <w:rFonts w:ascii="Times New Roman" w:hAnsi="Times New Roman" w:cs="Times New Roman"/>
          <w:b/>
          <w:sz w:val="24"/>
          <w:szCs w:val="24"/>
          <w:vertAlign w:val="superscript"/>
          <w:lang w:val="en-US"/>
        </w:rPr>
        <w:t>2</w:t>
      </w:r>
      <w:r w:rsidRPr="00AD2D3E">
        <w:rPr>
          <w:rFonts w:ascii="Times New Roman" w:hAnsi="Times New Roman" w:cs="Times New Roman"/>
          <w:b/>
          <w:sz w:val="24"/>
          <w:szCs w:val="24"/>
          <w:lang w:val="en-US"/>
        </w:rPr>
        <w:t>,</w:t>
      </w:r>
      <w:r w:rsidR="00AD2D3E" w:rsidRPr="00AD2D3E">
        <w:rPr>
          <w:rFonts w:ascii="Times New Roman" w:hAnsi="Times New Roman" w:cs="Times New Roman"/>
          <w:b/>
          <w:sz w:val="24"/>
          <w:szCs w:val="24"/>
          <w:lang w:val="en-US"/>
        </w:rPr>
        <w:t xml:space="preserve"> </w:t>
      </w:r>
      <w:r w:rsidR="007923F0">
        <w:rPr>
          <w:rFonts w:ascii="Times New Roman" w:hAnsi="Times New Roman" w:cs="Times New Roman"/>
          <w:b/>
          <w:sz w:val="24"/>
          <w:szCs w:val="24"/>
          <w:lang w:val="en-US"/>
        </w:rPr>
        <w:t>*</w:t>
      </w:r>
      <w:r w:rsidRPr="00AD2D3E">
        <w:rPr>
          <w:rFonts w:ascii="Times New Roman" w:hAnsi="Times New Roman" w:cs="Times New Roman"/>
          <w:b/>
          <w:sz w:val="24"/>
          <w:szCs w:val="24"/>
          <w:lang w:val="en-US"/>
        </w:rPr>
        <w:t>R Ragunathan</w:t>
      </w:r>
      <w:r w:rsidRPr="00AD2D3E">
        <w:rPr>
          <w:rFonts w:ascii="Times New Roman" w:hAnsi="Times New Roman" w:cs="Times New Roman"/>
          <w:b/>
          <w:sz w:val="24"/>
          <w:szCs w:val="24"/>
          <w:vertAlign w:val="superscript"/>
          <w:lang w:val="en-US"/>
        </w:rPr>
        <w:t>3</w:t>
      </w:r>
      <w:r w:rsidRPr="00AD2D3E">
        <w:rPr>
          <w:rFonts w:ascii="Times New Roman" w:hAnsi="Times New Roman" w:cs="Times New Roman"/>
          <w:b/>
          <w:sz w:val="24"/>
          <w:szCs w:val="24"/>
          <w:lang w:val="en-US"/>
        </w:rPr>
        <w:t>,</w:t>
      </w:r>
      <w:r w:rsidR="00AD2D3E">
        <w:rPr>
          <w:rFonts w:ascii="Times New Roman" w:hAnsi="Times New Roman" w:cs="Times New Roman"/>
          <w:b/>
          <w:sz w:val="24"/>
          <w:szCs w:val="24"/>
          <w:lang w:val="en-US"/>
        </w:rPr>
        <w:t xml:space="preserve"> </w:t>
      </w:r>
      <w:r w:rsidR="007923F0">
        <w:rPr>
          <w:rFonts w:ascii="Times New Roman" w:hAnsi="Times New Roman" w:cs="Times New Roman"/>
          <w:b/>
          <w:sz w:val="24"/>
          <w:szCs w:val="24"/>
          <w:lang w:val="en-US"/>
        </w:rPr>
        <w:t>*</w:t>
      </w:r>
      <w:proofErr w:type="spellStart"/>
      <w:r w:rsidRPr="00AD2D3E">
        <w:rPr>
          <w:rFonts w:ascii="Times New Roman" w:hAnsi="Times New Roman" w:cs="Times New Roman"/>
          <w:b/>
          <w:sz w:val="24"/>
          <w:szCs w:val="24"/>
          <w:lang w:val="en-US"/>
        </w:rPr>
        <w:t>Jesteena</w:t>
      </w:r>
      <w:proofErr w:type="spellEnd"/>
      <w:r w:rsidRPr="00AD2D3E">
        <w:rPr>
          <w:rFonts w:ascii="Times New Roman" w:hAnsi="Times New Roman" w:cs="Times New Roman"/>
          <w:b/>
          <w:sz w:val="24"/>
          <w:szCs w:val="24"/>
          <w:lang w:val="en-US"/>
        </w:rPr>
        <w:t xml:space="preserve"> Johney</w:t>
      </w:r>
      <w:r w:rsidRPr="00AD2D3E">
        <w:rPr>
          <w:rFonts w:ascii="Times New Roman" w:hAnsi="Times New Roman" w:cs="Times New Roman"/>
          <w:b/>
          <w:sz w:val="24"/>
          <w:szCs w:val="24"/>
          <w:vertAlign w:val="superscript"/>
          <w:lang w:val="en-US"/>
        </w:rPr>
        <w:t>4</w:t>
      </w:r>
    </w:p>
    <w:p w14:paraId="0E9CCE73" w14:textId="77777777" w:rsidR="00AD2D3E" w:rsidRDefault="00AD2D3E" w:rsidP="00AD2D3E">
      <w:pPr>
        <w:spacing w:after="0" w:line="240" w:lineRule="auto"/>
        <w:jc w:val="both"/>
        <w:rPr>
          <w:rFonts w:ascii="Times New Roman" w:hAnsi="Times New Roman" w:cs="Times New Roman"/>
          <w:sz w:val="20"/>
          <w:szCs w:val="20"/>
          <w:vertAlign w:val="superscript"/>
          <w:lang w:val="en-US"/>
        </w:rPr>
      </w:pPr>
    </w:p>
    <w:p w14:paraId="4CB40F75" w14:textId="66EF9AAE" w:rsidR="00D86545" w:rsidRPr="00AD2D3E" w:rsidRDefault="00D86545" w:rsidP="00AD2D3E">
      <w:pPr>
        <w:spacing w:after="0" w:line="240" w:lineRule="auto"/>
        <w:jc w:val="center"/>
        <w:rPr>
          <w:rFonts w:ascii="Times New Roman" w:hAnsi="Times New Roman" w:cs="Times New Roman"/>
          <w:sz w:val="20"/>
          <w:szCs w:val="20"/>
          <w:lang w:val="en-US"/>
        </w:rPr>
      </w:pPr>
      <w:r w:rsidRPr="00AD2D3E">
        <w:rPr>
          <w:rFonts w:ascii="Times New Roman" w:hAnsi="Times New Roman" w:cs="Times New Roman"/>
          <w:sz w:val="20"/>
          <w:szCs w:val="20"/>
          <w:vertAlign w:val="superscript"/>
          <w:lang w:val="en-US"/>
        </w:rPr>
        <w:t>1</w:t>
      </w:r>
      <w:r w:rsidR="00AD2D3E" w:rsidRPr="00AD2D3E">
        <w:rPr>
          <w:rFonts w:ascii="Times New Roman" w:hAnsi="Times New Roman" w:cs="Times New Roman"/>
          <w:sz w:val="20"/>
          <w:szCs w:val="20"/>
          <w:vertAlign w:val="superscript"/>
          <w:lang w:val="en-US"/>
        </w:rPr>
        <w:t>*</w:t>
      </w:r>
      <w:r w:rsidRPr="00AD2D3E">
        <w:rPr>
          <w:rFonts w:ascii="Times New Roman" w:hAnsi="Times New Roman" w:cs="Times New Roman"/>
          <w:sz w:val="20"/>
          <w:szCs w:val="20"/>
          <w:lang w:val="en-US"/>
        </w:rPr>
        <w:t xml:space="preserve">Department of Biochemistry, Sree Narayana Guru College, KG </w:t>
      </w:r>
      <w:proofErr w:type="spellStart"/>
      <w:r w:rsidRPr="00AD2D3E">
        <w:rPr>
          <w:rFonts w:ascii="Times New Roman" w:hAnsi="Times New Roman" w:cs="Times New Roman"/>
          <w:sz w:val="20"/>
          <w:szCs w:val="20"/>
          <w:lang w:val="en-US"/>
        </w:rPr>
        <w:t>Chavadi</w:t>
      </w:r>
      <w:proofErr w:type="spellEnd"/>
      <w:r w:rsidRPr="00AD2D3E">
        <w:rPr>
          <w:rFonts w:ascii="Times New Roman" w:hAnsi="Times New Roman" w:cs="Times New Roman"/>
          <w:sz w:val="20"/>
          <w:szCs w:val="20"/>
          <w:lang w:val="en-US"/>
        </w:rPr>
        <w:t>, Coimbatore, Tamil Nadu-641105, India</w:t>
      </w:r>
    </w:p>
    <w:p w14:paraId="32C1E83A" w14:textId="158DF6A9" w:rsidR="00D86545" w:rsidRPr="00AD2D3E" w:rsidRDefault="00D86545" w:rsidP="00AD2D3E">
      <w:pPr>
        <w:spacing w:after="0" w:line="240" w:lineRule="auto"/>
        <w:jc w:val="center"/>
        <w:rPr>
          <w:rFonts w:ascii="Times New Roman" w:hAnsi="Times New Roman" w:cs="Times New Roman"/>
          <w:sz w:val="20"/>
          <w:szCs w:val="20"/>
          <w:lang w:val="en-US"/>
        </w:rPr>
      </w:pPr>
      <w:r w:rsidRPr="00AD2D3E">
        <w:rPr>
          <w:rFonts w:ascii="Times New Roman" w:hAnsi="Times New Roman" w:cs="Times New Roman"/>
          <w:sz w:val="20"/>
          <w:szCs w:val="20"/>
          <w:vertAlign w:val="superscript"/>
          <w:lang w:val="en-US"/>
        </w:rPr>
        <w:t>2</w:t>
      </w:r>
      <w:r w:rsidR="005F77FC">
        <w:rPr>
          <w:rFonts w:ascii="Times New Roman" w:hAnsi="Times New Roman" w:cs="Times New Roman"/>
          <w:sz w:val="20"/>
          <w:szCs w:val="20"/>
          <w:vertAlign w:val="superscript"/>
          <w:lang w:val="en-US"/>
        </w:rPr>
        <w:t xml:space="preserve"> </w:t>
      </w:r>
      <w:r w:rsidR="005F77FC">
        <w:rPr>
          <w:rFonts w:ascii="Times New Roman" w:hAnsi="Times New Roman" w:cs="Times New Roman"/>
          <w:sz w:val="20"/>
          <w:szCs w:val="20"/>
          <w:lang w:val="en-US"/>
        </w:rPr>
        <w:t xml:space="preserve">Associate </w:t>
      </w:r>
      <w:r w:rsidRPr="00AD2D3E">
        <w:rPr>
          <w:rFonts w:ascii="Times New Roman" w:hAnsi="Times New Roman" w:cs="Times New Roman"/>
          <w:sz w:val="20"/>
          <w:szCs w:val="20"/>
          <w:lang w:val="en-US"/>
        </w:rPr>
        <w:t xml:space="preserve">Professor and Head of the Department of Biochemistry, Sree Narayana Guru College, KG </w:t>
      </w:r>
      <w:proofErr w:type="spellStart"/>
      <w:r w:rsidRPr="00AD2D3E">
        <w:rPr>
          <w:rFonts w:ascii="Times New Roman" w:hAnsi="Times New Roman" w:cs="Times New Roman"/>
          <w:sz w:val="20"/>
          <w:szCs w:val="20"/>
          <w:lang w:val="en-US"/>
        </w:rPr>
        <w:t>Chavadi</w:t>
      </w:r>
      <w:proofErr w:type="spellEnd"/>
      <w:r w:rsidRPr="00AD2D3E">
        <w:rPr>
          <w:rFonts w:ascii="Times New Roman" w:hAnsi="Times New Roman" w:cs="Times New Roman"/>
          <w:sz w:val="20"/>
          <w:szCs w:val="20"/>
          <w:lang w:val="en-US"/>
        </w:rPr>
        <w:t>, Coimbatore, Tamil Nadu-641105, India</w:t>
      </w:r>
    </w:p>
    <w:p w14:paraId="53F6C20D" w14:textId="77777777" w:rsidR="00D86545" w:rsidRPr="00AD2D3E" w:rsidRDefault="00D86545" w:rsidP="00AD2D3E">
      <w:pPr>
        <w:spacing w:after="0" w:line="240" w:lineRule="auto"/>
        <w:jc w:val="center"/>
        <w:rPr>
          <w:rFonts w:ascii="Times New Roman" w:hAnsi="Times New Roman" w:cs="Times New Roman"/>
          <w:sz w:val="20"/>
          <w:szCs w:val="20"/>
          <w:lang w:val="en-US"/>
        </w:rPr>
      </w:pPr>
      <w:r w:rsidRPr="00AD2D3E">
        <w:rPr>
          <w:rFonts w:ascii="Times New Roman" w:hAnsi="Times New Roman" w:cs="Times New Roman"/>
          <w:sz w:val="20"/>
          <w:szCs w:val="20"/>
          <w:vertAlign w:val="superscript"/>
          <w:lang w:val="en-US"/>
        </w:rPr>
        <w:t>3</w:t>
      </w:r>
      <w:r w:rsidRPr="00AD2D3E">
        <w:rPr>
          <w:rFonts w:ascii="Times New Roman" w:hAnsi="Times New Roman" w:cs="Times New Roman"/>
          <w:sz w:val="20"/>
          <w:szCs w:val="20"/>
          <w:lang w:val="en-US"/>
        </w:rPr>
        <w:t>Director and Research Supervisor, Centre for Bioscience and Nano science Research (CBNR), Tamil Nadu-641021, India</w:t>
      </w:r>
    </w:p>
    <w:p w14:paraId="3C7F436A" w14:textId="77777777" w:rsidR="00D86545" w:rsidRPr="00AD2D3E" w:rsidRDefault="00D86545" w:rsidP="00AD2D3E">
      <w:pPr>
        <w:spacing w:after="0" w:line="240" w:lineRule="auto"/>
        <w:jc w:val="center"/>
        <w:rPr>
          <w:rFonts w:ascii="Times New Roman" w:hAnsi="Times New Roman" w:cs="Times New Roman"/>
          <w:sz w:val="20"/>
          <w:szCs w:val="20"/>
          <w:lang w:val="en-US"/>
        </w:rPr>
      </w:pPr>
      <w:r w:rsidRPr="00AD2D3E">
        <w:rPr>
          <w:rFonts w:ascii="Times New Roman" w:hAnsi="Times New Roman" w:cs="Times New Roman"/>
          <w:sz w:val="20"/>
          <w:szCs w:val="20"/>
          <w:vertAlign w:val="superscript"/>
          <w:lang w:val="en-US"/>
        </w:rPr>
        <w:t>4</w:t>
      </w:r>
      <w:r w:rsidRPr="00AD2D3E">
        <w:rPr>
          <w:rFonts w:ascii="Times New Roman" w:hAnsi="Times New Roman" w:cs="Times New Roman"/>
          <w:sz w:val="20"/>
          <w:szCs w:val="20"/>
          <w:lang w:val="en-US"/>
        </w:rPr>
        <w:t>Head of the Department, Centre for Bioscience and Nano science Research (CBNR) Tamil Nadu-641021, India</w:t>
      </w:r>
    </w:p>
    <w:p w14:paraId="613CDA63" w14:textId="77777777" w:rsidR="00621C7D" w:rsidRDefault="00621C7D" w:rsidP="00AD2D3E">
      <w:pPr>
        <w:spacing w:after="0" w:line="240" w:lineRule="auto"/>
        <w:jc w:val="both"/>
        <w:rPr>
          <w:rFonts w:ascii="Times New Roman" w:hAnsi="Times New Roman" w:cs="Times New Roman"/>
          <w:b/>
          <w:sz w:val="20"/>
          <w:szCs w:val="20"/>
          <w:lang w:val="en-US"/>
        </w:rPr>
      </w:pPr>
    </w:p>
    <w:p w14:paraId="7BEDE81D" w14:textId="2D58D13A" w:rsidR="00960E3A" w:rsidRDefault="00960E3A" w:rsidP="00960E3A">
      <w:pPr>
        <w:spacing w:after="0" w:line="240" w:lineRule="auto"/>
        <w:jc w:val="center"/>
        <w:rPr>
          <w:rFonts w:ascii="Times New Roman" w:hAnsi="Times New Roman" w:cs="Times New Roman"/>
          <w:sz w:val="24"/>
          <w:szCs w:val="24"/>
          <w:lang w:val="en-US"/>
        </w:rPr>
      </w:pPr>
      <w:r w:rsidRPr="00960E3A">
        <w:rPr>
          <w:rFonts w:ascii="Times New Roman" w:hAnsi="Times New Roman" w:cs="Times New Roman"/>
          <w:b/>
          <w:sz w:val="20"/>
          <w:szCs w:val="20"/>
          <w:vertAlign w:val="superscript"/>
          <w:lang w:val="en-US"/>
        </w:rPr>
        <w:t>*</w:t>
      </w:r>
      <w:r>
        <w:rPr>
          <w:rFonts w:ascii="Times New Roman" w:hAnsi="Times New Roman" w:cs="Times New Roman"/>
          <w:b/>
          <w:sz w:val="20"/>
          <w:szCs w:val="20"/>
          <w:lang w:val="en-US"/>
        </w:rPr>
        <w:t>Corresponding Author:</w:t>
      </w:r>
      <w:r w:rsidRPr="00960E3A">
        <w:rPr>
          <w:rFonts w:ascii="Times New Roman" w:hAnsi="Times New Roman" w:cs="Times New Roman"/>
          <w:b/>
          <w:sz w:val="24"/>
          <w:szCs w:val="24"/>
          <w:lang w:val="en-US"/>
        </w:rPr>
        <w:t xml:space="preserve"> </w:t>
      </w:r>
      <w:proofErr w:type="spellStart"/>
      <w:r w:rsidR="00D16410" w:rsidRPr="00D16410">
        <w:rPr>
          <w:rFonts w:ascii="Times New Roman" w:hAnsi="Times New Roman" w:cs="Times New Roman"/>
          <w:sz w:val="24"/>
          <w:szCs w:val="24"/>
          <w:lang w:val="en-US"/>
        </w:rPr>
        <w:t>Nirmala</w:t>
      </w:r>
      <w:proofErr w:type="spellEnd"/>
      <w:r w:rsidR="00D16410" w:rsidRPr="00D16410">
        <w:rPr>
          <w:rFonts w:ascii="Times New Roman" w:hAnsi="Times New Roman" w:cs="Times New Roman"/>
          <w:sz w:val="24"/>
          <w:szCs w:val="24"/>
          <w:lang w:val="en-US"/>
        </w:rPr>
        <w:t xml:space="preserve"> Devi N</w:t>
      </w:r>
    </w:p>
    <w:p w14:paraId="4ADE5724" w14:textId="0E640E0D" w:rsidR="00D16410" w:rsidRDefault="00346D01" w:rsidP="00D1641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w:t>
      </w:r>
      <w:r w:rsidR="00D16410" w:rsidRPr="00AD2D3E">
        <w:rPr>
          <w:rFonts w:ascii="Times New Roman" w:hAnsi="Times New Roman" w:cs="Times New Roman"/>
          <w:sz w:val="20"/>
          <w:szCs w:val="20"/>
          <w:lang w:val="en-US"/>
        </w:rPr>
        <w:t xml:space="preserve">Professor and Head of the Department of Biochemistry, </w:t>
      </w:r>
      <w:proofErr w:type="spellStart"/>
      <w:r w:rsidR="00D16410" w:rsidRPr="00AD2D3E">
        <w:rPr>
          <w:rFonts w:ascii="Times New Roman" w:hAnsi="Times New Roman" w:cs="Times New Roman"/>
          <w:sz w:val="20"/>
          <w:szCs w:val="20"/>
          <w:lang w:val="en-US"/>
        </w:rPr>
        <w:t>Sree</w:t>
      </w:r>
      <w:proofErr w:type="spellEnd"/>
      <w:r w:rsidR="00D16410" w:rsidRPr="00AD2D3E">
        <w:rPr>
          <w:rFonts w:ascii="Times New Roman" w:hAnsi="Times New Roman" w:cs="Times New Roman"/>
          <w:sz w:val="20"/>
          <w:szCs w:val="20"/>
          <w:lang w:val="en-US"/>
        </w:rPr>
        <w:t xml:space="preserve"> </w:t>
      </w:r>
      <w:proofErr w:type="spellStart"/>
      <w:r w:rsidR="00D16410" w:rsidRPr="00AD2D3E">
        <w:rPr>
          <w:rFonts w:ascii="Times New Roman" w:hAnsi="Times New Roman" w:cs="Times New Roman"/>
          <w:sz w:val="20"/>
          <w:szCs w:val="20"/>
          <w:lang w:val="en-US"/>
        </w:rPr>
        <w:t>Narayana</w:t>
      </w:r>
      <w:proofErr w:type="spellEnd"/>
      <w:r w:rsidR="00D16410" w:rsidRPr="00AD2D3E">
        <w:rPr>
          <w:rFonts w:ascii="Times New Roman" w:hAnsi="Times New Roman" w:cs="Times New Roman"/>
          <w:sz w:val="20"/>
          <w:szCs w:val="20"/>
          <w:lang w:val="en-US"/>
        </w:rPr>
        <w:t xml:space="preserve"> Guru College, KG </w:t>
      </w:r>
      <w:proofErr w:type="spellStart"/>
      <w:r w:rsidR="00D16410" w:rsidRPr="00AD2D3E">
        <w:rPr>
          <w:rFonts w:ascii="Times New Roman" w:hAnsi="Times New Roman" w:cs="Times New Roman"/>
          <w:sz w:val="20"/>
          <w:szCs w:val="20"/>
          <w:lang w:val="en-US"/>
        </w:rPr>
        <w:t>Chavadi</w:t>
      </w:r>
      <w:proofErr w:type="spellEnd"/>
      <w:r w:rsidR="00D16410" w:rsidRPr="00AD2D3E">
        <w:rPr>
          <w:rFonts w:ascii="Times New Roman" w:hAnsi="Times New Roman" w:cs="Times New Roman"/>
          <w:sz w:val="20"/>
          <w:szCs w:val="20"/>
          <w:lang w:val="en-US"/>
        </w:rPr>
        <w:t>, Coimbatore, Tamil Nadu-641105, India</w:t>
      </w:r>
    </w:p>
    <w:p w14:paraId="2F73EB38" w14:textId="77777777" w:rsidR="007923F0" w:rsidRPr="00AD2D3E" w:rsidRDefault="007923F0" w:rsidP="007923F0">
      <w:pPr>
        <w:spacing w:after="0" w:line="240" w:lineRule="auto"/>
        <w:jc w:val="center"/>
        <w:rPr>
          <w:rFonts w:ascii="Times New Roman" w:hAnsi="Times New Roman" w:cs="Times New Roman"/>
          <w:sz w:val="20"/>
          <w:szCs w:val="20"/>
          <w:lang w:val="en-US"/>
        </w:rPr>
      </w:pPr>
      <w:bookmarkStart w:id="0" w:name="_GoBack"/>
      <w:bookmarkEnd w:id="0"/>
    </w:p>
    <w:p w14:paraId="1EE19868" w14:textId="77777777" w:rsidR="007923F0" w:rsidRDefault="007923F0" w:rsidP="00D16410">
      <w:pPr>
        <w:spacing w:after="0" w:line="240" w:lineRule="auto"/>
        <w:jc w:val="center"/>
        <w:rPr>
          <w:rFonts w:ascii="Times New Roman" w:hAnsi="Times New Roman" w:cs="Times New Roman"/>
          <w:sz w:val="20"/>
          <w:szCs w:val="20"/>
          <w:lang w:val="en-US"/>
        </w:rPr>
      </w:pPr>
    </w:p>
    <w:p w14:paraId="6D85EF98" w14:textId="77777777" w:rsidR="007923F0" w:rsidRPr="00AD2D3E" w:rsidRDefault="007923F0" w:rsidP="00D16410">
      <w:pPr>
        <w:spacing w:after="0" w:line="240" w:lineRule="auto"/>
        <w:jc w:val="center"/>
        <w:rPr>
          <w:rFonts w:ascii="Times New Roman" w:hAnsi="Times New Roman" w:cs="Times New Roman"/>
          <w:sz w:val="20"/>
          <w:szCs w:val="20"/>
          <w:lang w:val="en-US"/>
        </w:rPr>
      </w:pPr>
    </w:p>
    <w:p w14:paraId="7EBA4462" w14:textId="77777777" w:rsidR="00D16410" w:rsidRDefault="00D16410" w:rsidP="00960E3A">
      <w:pPr>
        <w:spacing w:after="0" w:line="240" w:lineRule="auto"/>
        <w:jc w:val="center"/>
        <w:rPr>
          <w:rFonts w:ascii="Times New Roman" w:hAnsi="Times New Roman" w:cs="Times New Roman"/>
          <w:sz w:val="24"/>
          <w:szCs w:val="24"/>
          <w:lang w:val="en-US"/>
        </w:rPr>
      </w:pPr>
    </w:p>
    <w:p w14:paraId="435F5DC2" w14:textId="77777777" w:rsidR="00D16410" w:rsidRDefault="00D16410" w:rsidP="00960E3A">
      <w:pPr>
        <w:spacing w:after="0" w:line="240" w:lineRule="auto"/>
        <w:jc w:val="center"/>
        <w:rPr>
          <w:rFonts w:ascii="Times New Roman" w:hAnsi="Times New Roman" w:cs="Times New Roman"/>
          <w:bCs/>
          <w:sz w:val="20"/>
          <w:szCs w:val="20"/>
          <w:lang w:val="en-US"/>
        </w:rPr>
      </w:pPr>
    </w:p>
    <w:p w14:paraId="62ED1140" w14:textId="7B8F610F" w:rsidR="00960E3A" w:rsidRDefault="00960E3A" w:rsidP="00960E3A">
      <w:pPr>
        <w:spacing w:after="0" w:line="240" w:lineRule="auto"/>
        <w:jc w:val="center"/>
        <w:rPr>
          <w:rFonts w:ascii="Times New Roman" w:hAnsi="Times New Roman" w:cs="Times New Roman"/>
          <w:b/>
          <w:sz w:val="20"/>
          <w:szCs w:val="20"/>
          <w:lang w:val="en-US"/>
        </w:rPr>
      </w:pPr>
    </w:p>
    <w:p w14:paraId="2889B8E6" w14:textId="77777777" w:rsidR="00960E3A" w:rsidRPr="00AD2D3E" w:rsidRDefault="00960E3A" w:rsidP="00AD2D3E">
      <w:pPr>
        <w:spacing w:after="0" w:line="240" w:lineRule="auto"/>
        <w:jc w:val="both"/>
        <w:rPr>
          <w:rFonts w:ascii="Times New Roman" w:hAnsi="Times New Roman" w:cs="Times New Roman"/>
          <w:b/>
          <w:sz w:val="20"/>
          <w:szCs w:val="20"/>
          <w:lang w:val="en-US"/>
        </w:rPr>
      </w:pPr>
    </w:p>
    <w:p w14:paraId="7692FCB3" w14:textId="305AC09A" w:rsidR="004466DA" w:rsidRPr="00AD2D3E" w:rsidRDefault="00730BC2"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ABSTRACT</w:t>
      </w:r>
    </w:p>
    <w:p w14:paraId="7FF55F14" w14:textId="249B95BC" w:rsidR="001F62E6"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Species of </w:t>
      </w:r>
      <w:r w:rsidRPr="00AD2D3E">
        <w:rPr>
          <w:rFonts w:ascii="Times New Roman" w:hAnsi="Times New Roman" w:cs="Times New Roman"/>
          <w:i/>
          <w:sz w:val="20"/>
          <w:szCs w:val="20"/>
          <w:lang w:val="en-US"/>
        </w:rPr>
        <w:t xml:space="preserve">Kalanchoe </w:t>
      </w:r>
      <w:r w:rsidR="007228A7" w:rsidRPr="00AD2D3E">
        <w:rPr>
          <w:rFonts w:ascii="Times New Roman" w:hAnsi="Times New Roman" w:cs="Times New Roman"/>
          <w:sz w:val="20"/>
          <w:szCs w:val="20"/>
          <w:lang w:val="en-US"/>
        </w:rPr>
        <w:t>have been used as a remedy for</w:t>
      </w:r>
      <w:r w:rsidRPr="00AD2D3E">
        <w:rPr>
          <w:rFonts w:ascii="Times New Roman" w:hAnsi="Times New Roman" w:cs="Times New Roman"/>
          <w:sz w:val="20"/>
          <w:szCs w:val="20"/>
          <w:lang w:val="en-US"/>
        </w:rPr>
        <w:t xml:space="preserve"> various infectious diseases and cancer treatment. This study evaluates the anti-diabetic properties of the plant, </w:t>
      </w:r>
      <w:r w:rsidRPr="00AD2D3E">
        <w:rPr>
          <w:rFonts w:ascii="Times New Roman" w:hAnsi="Times New Roman" w:cs="Times New Roman"/>
          <w:i/>
          <w:sz w:val="20"/>
          <w:szCs w:val="20"/>
          <w:lang w:val="en-US"/>
        </w:rPr>
        <w:t xml:space="preserve">Kalanchoe pinnata. </w:t>
      </w:r>
      <w:r w:rsidRPr="00AD2D3E">
        <w:rPr>
          <w:rFonts w:ascii="Times New Roman" w:hAnsi="Times New Roman" w:cs="Times New Roman"/>
          <w:sz w:val="20"/>
          <w:szCs w:val="20"/>
          <w:lang w:val="en-US"/>
        </w:rPr>
        <w:t>Phytochemical components, anti-oxidant assays were also carried out. Phytochemical analysis showed the presence of alkaloids, flavonoids, steroids, phenolic compounds. The free radical scavenging activity was</w:t>
      </w:r>
      <w:r w:rsidR="005F1297" w:rsidRPr="00AD2D3E">
        <w:rPr>
          <w:rFonts w:ascii="Times New Roman" w:hAnsi="Times New Roman" w:cs="Times New Roman"/>
          <w:sz w:val="20"/>
          <w:szCs w:val="20"/>
          <w:lang w:val="en-US"/>
        </w:rPr>
        <w:t xml:space="preserve"> determined in which the ethanol</w:t>
      </w:r>
      <w:r w:rsidRPr="00AD2D3E">
        <w:rPr>
          <w:rFonts w:ascii="Times New Roman" w:hAnsi="Times New Roman" w:cs="Times New Roman"/>
          <w:sz w:val="20"/>
          <w:szCs w:val="20"/>
          <w:lang w:val="en-US"/>
        </w:rPr>
        <w:t xml:space="preserve"> extract showed the maximum inhibitory effect </w:t>
      </w:r>
      <w:r w:rsidR="005F1297" w:rsidRPr="00AD2D3E">
        <w:rPr>
          <w:rFonts w:ascii="Times New Roman" w:hAnsi="Times New Roman" w:cs="Times New Roman"/>
          <w:sz w:val="20"/>
          <w:szCs w:val="20"/>
          <w:lang w:val="en-US"/>
        </w:rPr>
        <w:t xml:space="preserve">when compared with aqueous extract </w:t>
      </w:r>
      <w:r w:rsidRPr="00AD2D3E">
        <w:rPr>
          <w:rFonts w:ascii="Times New Roman" w:hAnsi="Times New Roman" w:cs="Times New Roman"/>
          <w:sz w:val="20"/>
          <w:szCs w:val="20"/>
          <w:lang w:val="en-US"/>
        </w:rPr>
        <w:t>.Thin layer chromatography was done to determine the compound in a solvent system of methanol, acetic acid, formic acid and water in the ratio 3:1:1:0.5 . Characterization of the leaf extract was done by UV-visible spectroscopy which showed the peak betwee</w:t>
      </w:r>
      <w:r w:rsidR="005F1297" w:rsidRPr="00AD2D3E">
        <w:rPr>
          <w:rFonts w:ascii="Times New Roman" w:hAnsi="Times New Roman" w:cs="Times New Roman"/>
          <w:sz w:val="20"/>
          <w:szCs w:val="20"/>
          <w:lang w:val="en-US"/>
        </w:rPr>
        <w:t>n 300-350nm. FTIR analysis showed</w:t>
      </w:r>
      <w:r w:rsidRPr="00AD2D3E">
        <w:rPr>
          <w:rFonts w:ascii="Times New Roman" w:hAnsi="Times New Roman" w:cs="Times New Roman"/>
          <w:sz w:val="20"/>
          <w:szCs w:val="20"/>
          <w:lang w:val="en-US"/>
        </w:rPr>
        <w:t xml:space="preserve"> the presence of the various functional group present in the plant. Aqueous and </w:t>
      </w:r>
      <w:r w:rsidR="007E3FE4" w:rsidRPr="00AD2D3E">
        <w:rPr>
          <w:rFonts w:ascii="Times New Roman" w:hAnsi="Times New Roman" w:cs="Times New Roman"/>
          <w:sz w:val="20"/>
          <w:szCs w:val="20"/>
          <w:lang w:val="en-US"/>
        </w:rPr>
        <w:t>ethanol</w:t>
      </w:r>
      <w:r w:rsidRPr="00AD2D3E">
        <w:rPr>
          <w:rFonts w:ascii="Times New Roman" w:hAnsi="Times New Roman" w:cs="Times New Roman"/>
          <w:sz w:val="20"/>
          <w:szCs w:val="20"/>
          <w:lang w:val="en-US"/>
        </w:rPr>
        <w:t xml:space="preserve"> extract was subjected to α-amylase inhibitory effect and α-glucosidase inhibitory effect </w:t>
      </w:r>
      <w:r w:rsidR="005F1297" w:rsidRPr="00AD2D3E">
        <w:rPr>
          <w:rFonts w:ascii="Times New Roman" w:hAnsi="Times New Roman" w:cs="Times New Roman"/>
          <w:sz w:val="20"/>
          <w:szCs w:val="20"/>
          <w:lang w:val="en-US"/>
        </w:rPr>
        <w:t>to find the</w:t>
      </w:r>
      <w:r w:rsidRPr="00AD2D3E">
        <w:rPr>
          <w:rFonts w:ascii="Times New Roman" w:hAnsi="Times New Roman" w:cs="Times New Roman"/>
          <w:sz w:val="20"/>
          <w:szCs w:val="20"/>
          <w:lang w:val="en-US"/>
        </w:rPr>
        <w:t xml:space="preserve"> </w:t>
      </w:r>
      <w:r w:rsidR="005F1297" w:rsidRPr="00AD2D3E">
        <w:rPr>
          <w:rFonts w:ascii="Times New Roman" w:hAnsi="Times New Roman" w:cs="Times New Roman"/>
          <w:sz w:val="20"/>
          <w:szCs w:val="20"/>
          <w:lang w:val="en-US"/>
        </w:rPr>
        <w:t>antidiabetic potential activity of the plant extract.</w:t>
      </w:r>
    </w:p>
    <w:p w14:paraId="559E608B" w14:textId="77777777" w:rsidR="00AD2D3E" w:rsidRPr="00AD2D3E" w:rsidRDefault="00AD2D3E" w:rsidP="00AD2D3E">
      <w:pPr>
        <w:spacing w:after="0" w:line="240" w:lineRule="auto"/>
        <w:jc w:val="both"/>
        <w:rPr>
          <w:rFonts w:ascii="Times New Roman" w:hAnsi="Times New Roman" w:cs="Times New Roman"/>
          <w:sz w:val="20"/>
          <w:szCs w:val="20"/>
          <w:lang w:val="en-US"/>
        </w:rPr>
      </w:pPr>
    </w:p>
    <w:p w14:paraId="034D6C71" w14:textId="7FCC1334"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b/>
          <w:bCs/>
          <w:sz w:val="20"/>
          <w:szCs w:val="20"/>
          <w:lang w:val="en-US"/>
        </w:rPr>
        <w:t>Key words:</w:t>
      </w:r>
      <w:r w:rsidRPr="00AD2D3E">
        <w:rPr>
          <w:rFonts w:ascii="Times New Roman" w:hAnsi="Times New Roman" w:cs="Times New Roman"/>
          <w:sz w:val="20"/>
          <w:szCs w:val="20"/>
          <w:lang w:val="en-US"/>
        </w:rPr>
        <w:t xml:space="preserve"> </w:t>
      </w:r>
      <w:r w:rsidRPr="00AD2D3E">
        <w:rPr>
          <w:rFonts w:ascii="Times New Roman" w:hAnsi="Times New Roman" w:cs="Times New Roman"/>
          <w:i/>
          <w:sz w:val="20"/>
          <w:szCs w:val="20"/>
          <w:lang w:val="en-US"/>
        </w:rPr>
        <w:t xml:space="preserve">Kalanchoe, </w:t>
      </w:r>
      <w:r w:rsidRPr="00AD2D3E">
        <w:rPr>
          <w:rFonts w:ascii="Times New Roman" w:hAnsi="Times New Roman" w:cs="Times New Roman"/>
          <w:sz w:val="20"/>
          <w:szCs w:val="20"/>
          <w:lang w:val="en-US"/>
        </w:rPr>
        <w:t>Phytochemical,</w:t>
      </w:r>
      <w:r w:rsidR="00730BC2" w:rsidRPr="00AD2D3E">
        <w:rPr>
          <w:rFonts w:ascii="Times New Roman" w:hAnsi="Times New Roman" w:cs="Times New Roman"/>
          <w:sz w:val="20"/>
          <w:szCs w:val="20"/>
          <w:lang w:val="en-US"/>
        </w:rPr>
        <w:t xml:space="preserve"> Antidiabetic,</w:t>
      </w:r>
      <w:r w:rsidR="00A909E6" w:rsidRPr="00AD2D3E">
        <w:rPr>
          <w:rFonts w:ascii="Times New Roman" w:hAnsi="Times New Roman" w:cs="Times New Roman"/>
          <w:sz w:val="20"/>
          <w:szCs w:val="20"/>
          <w:lang w:val="en-US"/>
        </w:rPr>
        <w:t xml:space="preserve"> </w:t>
      </w:r>
      <w:r w:rsidR="00730BC2" w:rsidRPr="00AD2D3E">
        <w:rPr>
          <w:rFonts w:ascii="Times New Roman" w:hAnsi="Times New Roman" w:cs="Times New Roman"/>
          <w:sz w:val="20"/>
          <w:szCs w:val="20"/>
          <w:lang w:val="en-US"/>
        </w:rPr>
        <w:t>TLC</w:t>
      </w:r>
      <w:r w:rsidR="00EA59F6" w:rsidRPr="00AD2D3E">
        <w:rPr>
          <w:rFonts w:ascii="Times New Roman" w:hAnsi="Times New Roman" w:cs="Times New Roman"/>
          <w:sz w:val="20"/>
          <w:szCs w:val="20"/>
          <w:lang w:val="en-US"/>
        </w:rPr>
        <w:t>,</w:t>
      </w:r>
      <w:r w:rsidR="004C575D" w:rsidRPr="00AD2D3E">
        <w:rPr>
          <w:rFonts w:ascii="Times New Roman" w:hAnsi="Times New Roman" w:cs="Times New Roman"/>
          <w:sz w:val="20"/>
          <w:szCs w:val="20"/>
          <w:lang w:val="en-US"/>
        </w:rPr>
        <w:t xml:space="preserve"> </w:t>
      </w:r>
      <w:r w:rsidR="00EA59F6" w:rsidRPr="00AD2D3E">
        <w:rPr>
          <w:rFonts w:ascii="Times New Roman" w:hAnsi="Times New Roman" w:cs="Times New Roman"/>
          <w:sz w:val="20"/>
          <w:szCs w:val="20"/>
          <w:lang w:val="en-US"/>
        </w:rPr>
        <w:t>Antioxidant</w:t>
      </w:r>
    </w:p>
    <w:p w14:paraId="5F77D7D8" w14:textId="77777777" w:rsidR="00A5312E" w:rsidRPr="00AD2D3E" w:rsidRDefault="00A5312E" w:rsidP="00AD2D3E">
      <w:pPr>
        <w:pStyle w:val="ListParagraph"/>
        <w:spacing w:after="0" w:line="240" w:lineRule="auto"/>
        <w:ind w:left="0"/>
        <w:jc w:val="both"/>
        <w:rPr>
          <w:rFonts w:ascii="Times New Roman" w:hAnsi="Times New Roman" w:cs="Times New Roman"/>
          <w:b/>
          <w:sz w:val="20"/>
          <w:szCs w:val="20"/>
          <w:lang w:val="en-US"/>
        </w:rPr>
      </w:pPr>
    </w:p>
    <w:p w14:paraId="13A05209" w14:textId="53099DC9" w:rsidR="001F62E6" w:rsidRPr="00AD2D3E" w:rsidRDefault="00730BC2" w:rsidP="00AD2D3E">
      <w:pPr>
        <w:pStyle w:val="ListParagraph"/>
        <w:numPr>
          <w:ilvl w:val="0"/>
          <w:numId w:val="6"/>
        </w:numPr>
        <w:tabs>
          <w:tab w:val="center" w:pos="284"/>
        </w:tabs>
        <w:spacing w:after="0" w:line="240" w:lineRule="auto"/>
        <w:ind w:left="0" w:firstLine="0"/>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INTRODUCTION</w:t>
      </w:r>
    </w:p>
    <w:p w14:paraId="0877F193" w14:textId="77777777"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Diabetes mellitus is a metabolic disorder that affect the human population of the world, which is characterized by hyperglycemia. Hyperglycemia is a condition of elevated bl</w:t>
      </w:r>
      <w:r w:rsidR="005F1297" w:rsidRPr="00AD2D3E">
        <w:rPr>
          <w:rFonts w:ascii="Times New Roman" w:hAnsi="Times New Roman" w:cs="Times New Roman"/>
          <w:sz w:val="20"/>
          <w:szCs w:val="20"/>
          <w:lang w:val="en-US"/>
        </w:rPr>
        <w:t>ood sugar level that is arise from the</w:t>
      </w:r>
      <w:r w:rsidR="00ED1FF8" w:rsidRPr="00AD2D3E">
        <w:rPr>
          <w:rFonts w:ascii="Times New Roman" w:hAnsi="Times New Roman" w:cs="Times New Roman"/>
          <w:sz w:val="20"/>
          <w:szCs w:val="20"/>
          <w:lang w:val="en-US"/>
        </w:rPr>
        <w:t xml:space="preserve"> </w:t>
      </w:r>
      <w:r w:rsidRPr="00AD2D3E">
        <w:rPr>
          <w:rFonts w:ascii="Times New Roman" w:hAnsi="Times New Roman" w:cs="Times New Roman"/>
          <w:sz w:val="20"/>
          <w:szCs w:val="20"/>
          <w:lang w:val="en-US"/>
        </w:rPr>
        <w:t>insulin action or secretion. This causes the long term damage to life like organ dysfunction o</w:t>
      </w:r>
      <w:r w:rsidR="00AD53A1" w:rsidRPr="00AD2D3E">
        <w:rPr>
          <w:rFonts w:ascii="Times New Roman" w:hAnsi="Times New Roman" w:cs="Times New Roman"/>
          <w:sz w:val="20"/>
          <w:szCs w:val="20"/>
          <w:lang w:val="en-US"/>
        </w:rPr>
        <w:t>f kidney, heart, blood vessels</w:t>
      </w:r>
      <w:r w:rsidR="00D71BED" w:rsidRPr="00AD2D3E">
        <w:rPr>
          <w:rFonts w:ascii="Times New Roman" w:hAnsi="Times New Roman" w:cs="Times New Roman"/>
          <w:sz w:val="20"/>
          <w:szCs w:val="20"/>
          <w:lang w:val="en-US"/>
        </w:rPr>
        <w:t>[1]</w:t>
      </w:r>
      <w:r w:rsidRPr="00AD2D3E">
        <w:rPr>
          <w:rFonts w:ascii="Times New Roman" w:hAnsi="Times New Roman" w:cs="Times New Roman"/>
          <w:sz w:val="20"/>
          <w:szCs w:val="20"/>
          <w:lang w:val="en-US"/>
        </w:rPr>
        <w:t>Major symptoms of diabetes mellitus includes, high level of sugar in blood, frequent urination, increased appetite, extreme weakness, lo</w:t>
      </w:r>
      <w:r w:rsidR="00AD53A1" w:rsidRPr="00AD2D3E">
        <w:rPr>
          <w:rFonts w:ascii="Times New Roman" w:hAnsi="Times New Roman" w:cs="Times New Roman"/>
          <w:sz w:val="20"/>
          <w:szCs w:val="20"/>
          <w:lang w:val="en-US"/>
        </w:rPr>
        <w:t>ss of weight , abnormal thirst.</w:t>
      </w:r>
      <w:r w:rsidR="00D71BED" w:rsidRPr="00AD2D3E">
        <w:rPr>
          <w:rFonts w:ascii="Times New Roman" w:hAnsi="Times New Roman" w:cs="Times New Roman"/>
          <w:sz w:val="20"/>
          <w:szCs w:val="20"/>
          <w:lang w:val="en-US"/>
        </w:rPr>
        <w:t>[2][3]</w:t>
      </w:r>
      <w:r w:rsidRPr="00AD2D3E">
        <w:rPr>
          <w:rFonts w:ascii="Times New Roman" w:hAnsi="Times New Roman" w:cs="Times New Roman"/>
          <w:sz w:val="20"/>
          <w:szCs w:val="20"/>
          <w:lang w:val="en-US"/>
        </w:rPr>
        <w:t>D</w:t>
      </w:r>
      <w:r w:rsidR="005F1297" w:rsidRPr="00AD2D3E">
        <w:rPr>
          <w:rFonts w:ascii="Times New Roman" w:hAnsi="Times New Roman" w:cs="Times New Roman"/>
          <w:sz w:val="20"/>
          <w:szCs w:val="20"/>
          <w:lang w:val="en-US"/>
        </w:rPr>
        <w:t xml:space="preserve">iabetes mellitus is classified </w:t>
      </w:r>
      <w:r w:rsidRPr="00AD2D3E">
        <w:rPr>
          <w:rFonts w:ascii="Times New Roman" w:hAnsi="Times New Roman" w:cs="Times New Roman"/>
          <w:sz w:val="20"/>
          <w:szCs w:val="20"/>
          <w:lang w:val="en-US"/>
        </w:rPr>
        <w:t xml:space="preserve"> mainly</w:t>
      </w:r>
      <w:r w:rsidR="005F1297" w:rsidRPr="00AD2D3E">
        <w:rPr>
          <w:rFonts w:ascii="Times New Roman" w:hAnsi="Times New Roman" w:cs="Times New Roman"/>
          <w:sz w:val="20"/>
          <w:szCs w:val="20"/>
          <w:lang w:val="en-US"/>
        </w:rPr>
        <w:t xml:space="preserve"> as </w:t>
      </w:r>
      <w:r w:rsidRPr="00AD2D3E">
        <w:rPr>
          <w:rFonts w:ascii="Times New Roman" w:hAnsi="Times New Roman" w:cs="Times New Roman"/>
          <w:sz w:val="20"/>
          <w:szCs w:val="20"/>
          <w:lang w:val="en-US"/>
        </w:rPr>
        <w:t xml:space="preserve"> Type I diabetes and Type II diabetes.</w:t>
      </w:r>
    </w:p>
    <w:p w14:paraId="7C7B40C2" w14:textId="32F71770"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Type I diabetes is called as Insulin Dependent Diabetes caused by deficiency of Insulin. I</w:t>
      </w:r>
      <w:r w:rsidR="005F1297" w:rsidRPr="00AD2D3E">
        <w:rPr>
          <w:rFonts w:ascii="Times New Roman" w:hAnsi="Times New Roman" w:cs="Times New Roman"/>
          <w:sz w:val="20"/>
          <w:szCs w:val="20"/>
          <w:lang w:val="en-US"/>
        </w:rPr>
        <w:t>t is autoimmune disease which causes</w:t>
      </w:r>
      <w:r w:rsidRPr="00AD2D3E">
        <w:rPr>
          <w:rFonts w:ascii="Times New Roman" w:hAnsi="Times New Roman" w:cs="Times New Roman"/>
          <w:sz w:val="20"/>
          <w:szCs w:val="20"/>
          <w:lang w:val="en-US"/>
        </w:rPr>
        <w:t xml:space="preserve"> the destruction of β-cells of pancreas, while Type II disease is more commonly known as Non-Insulin Dependent Diabetes which is due to t</w:t>
      </w:r>
      <w:r w:rsidR="005F1297" w:rsidRPr="00AD2D3E">
        <w:rPr>
          <w:rFonts w:ascii="Times New Roman" w:hAnsi="Times New Roman" w:cs="Times New Roman"/>
          <w:sz w:val="20"/>
          <w:szCs w:val="20"/>
          <w:lang w:val="en-US"/>
        </w:rPr>
        <w:t>he ineffective use of insulin in the</w:t>
      </w:r>
      <w:r w:rsidRPr="00AD2D3E">
        <w:rPr>
          <w:rFonts w:ascii="Times New Roman" w:hAnsi="Times New Roman" w:cs="Times New Roman"/>
          <w:sz w:val="20"/>
          <w:szCs w:val="20"/>
          <w:lang w:val="en-US"/>
        </w:rPr>
        <w:t xml:space="preserve"> body. There is another class of diabetes called as Gestational diabetes with the outbreak of pregnancy arise from glucose intolerance. This condition may later develop </w:t>
      </w:r>
      <w:r w:rsidR="00AD53A1" w:rsidRPr="00AD2D3E">
        <w:rPr>
          <w:rFonts w:ascii="Times New Roman" w:hAnsi="Times New Roman" w:cs="Times New Roman"/>
          <w:sz w:val="20"/>
          <w:szCs w:val="20"/>
          <w:lang w:val="en-US"/>
        </w:rPr>
        <w:t xml:space="preserve">to long term risk of </w:t>
      </w:r>
      <w:proofErr w:type="gramStart"/>
      <w:r w:rsidR="00AD53A1" w:rsidRPr="00AD2D3E">
        <w:rPr>
          <w:rFonts w:ascii="Times New Roman" w:hAnsi="Times New Roman" w:cs="Times New Roman"/>
          <w:sz w:val="20"/>
          <w:szCs w:val="20"/>
          <w:lang w:val="en-US"/>
        </w:rPr>
        <w:t>diabetes</w:t>
      </w:r>
      <w:r w:rsidR="00D71BED" w:rsidRPr="00AD2D3E">
        <w:rPr>
          <w:rFonts w:ascii="Times New Roman" w:hAnsi="Times New Roman" w:cs="Times New Roman"/>
          <w:sz w:val="20"/>
          <w:szCs w:val="20"/>
          <w:lang w:val="en-US"/>
        </w:rPr>
        <w:t>[</w:t>
      </w:r>
      <w:proofErr w:type="gramEnd"/>
      <w:r w:rsidR="00D71BED" w:rsidRPr="00AD2D3E">
        <w:rPr>
          <w:rFonts w:ascii="Times New Roman" w:hAnsi="Times New Roman" w:cs="Times New Roman"/>
          <w:sz w:val="20"/>
          <w:szCs w:val="20"/>
          <w:lang w:val="en-US"/>
        </w:rPr>
        <w:t>4]</w:t>
      </w:r>
      <w:r w:rsidR="00AD53A1" w:rsidRPr="00AD2D3E">
        <w:rPr>
          <w:rFonts w:ascii="Times New Roman" w:hAnsi="Times New Roman" w:cs="Times New Roman"/>
          <w:sz w:val="20"/>
          <w:szCs w:val="20"/>
          <w:lang w:val="en-US"/>
        </w:rPr>
        <w:t>.</w:t>
      </w:r>
    </w:p>
    <w:p w14:paraId="1F7040B3" w14:textId="747F8F1E"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As stated by World Health Organization in 2014, foun</w:t>
      </w:r>
      <w:r w:rsidR="005F1297" w:rsidRPr="00AD2D3E">
        <w:rPr>
          <w:rFonts w:ascii="Times New Roman" w:hAnsi="Times New Roman" w:cs="Times New Roman"/>
          <w:sz w:val="20"/>
          <w:szCs w:val="20"/>
          <w:lang w:val="en-US"/>
        </w:rPr>
        <w:t xml:space="preserve">ded that 422 million adults were </w:t>
      </w:r>
      <w:r w:rsidRPr="00AD2D3E">
        <w:rPr>
          <w:rFonts w:ascii="Times New Roman" w:hAnsi="Times New Roman" w:cs="Times New Roman"/>
          <w:sz w:val="20"/>
          <w:szCs w:val="20"/>
          <w:lang w:val="en-US"/>
        </w:rPr>
        <w:t>affected by diabetes out of which majority of population affected by Type II diabetes. It also causes the death rate higher. It was evident that mainly Type II diabetes were discovered among ad</w:t>
      </w:r>
      <w:r w:rsidR="00AD53A1" w:rsidRPr="00AD2D3E">
        <w:rPr>
          <w:rFonts w:ascii="Times New Roman" w:hAnsi="Times New Roman" w:cs="Times New Roman"/>
          <w:sz w:val="20"/>
          <w:szCs w:val="20"/>
          <w:lang w:val="en-US"/>
        </w:rPr>
        <w:t xml:space="preserve">ults but now in children </w:t>
      </w:r>
      <w:proofErr w:type="gramStart"/>
      <w:r w:rsidR="00AD53A1" w:rsidRPr="00AD2D3E">
        <w:rPr>
          <w:rFonts w:ascii="Times New Roman" w:hAnsi="Times New Roman" w:cs="Times New Roman"/>
          <w:sz w:val="20"/>
          <w:szCs w:val="20"/>
          <w:lang w:val="en-US"/>
        </w:rPr>
        <w:t>also</w:t>
      </w:r>
      <w:r w:rsidR="00D71BED" w:rsidRPr="00AD2D3E">
        <w:rPr>
          <w:rFonts w:ascii="Times New Roman" w:hAnsi="Times New Roman" w:cs="Times New Roman"/>
          <w:sz w:val="20"/>
          <w:szCs w:val="20"/>
          <w:lang w:val="en-US"/>
        </w:rPr>
        <w:t>[</w:t>
      </w:r>
      <w:proofErr w:type="gramEnd"/>
      <w:r w:rsidR="00D71BED" w:rsidRPr="00AD2D3E">
        <w:rPr>
          <w:rFonts w:ascii="Times New Roman" w:hAnsi="Times New Roman" w:cs="Times New Roman"/>
          <w:sz w:val="20"/>
          <w:szCs w:val="20"/>
          <w:lang w:val="en-US"/>
        </w:rPr>
        <w:t>5]</w:t>
      </w:r>
      <w:r w:rsidR="00AD53A1" w:rsidRPr="00AD2D3E">
        <w:rPr>
          <w:rFonts w:ascii="Times New Roman" w:hAnsi="Times New Roman" w:cs="Times New Roman"/>
          <w:sz w:val="20"/>
          <w:szCs w:val="20"/>
          <w:lang w:val="en-US"/>
        </w:rPr>
        <w:t>.</w:t>
      </w:r>
      <w:r w:rsidRPr="00AD2D3E">
        <w:rPr>
          <w:rFonts w:ascii="Times New Roman" w:hAnsi="Times New Roman" w:cs="Times New Roman"/>
          <w:sz w:val="20"/>
          <w:szCs w:val="20"/>
          <w:lang w:val="en-US"/>
        </w:rPr>
        <w:t xml:space="preserve"> Reactive Oxygen species (ROS) known as free radicals and impaired antioxidants have found to be the pathophysiology of the diabetes mellitus. The organic antioxidants work to cease the harmful effect of oxidative stress brought by the free radicals. It was found that the phenolic compounds are primarily responsible</w:t>
      </w:r>
      <w:r w:rsidR="00AD53A1" w:rsidRPr="00AD2D3E">
        <w:rPr>
          <w:rFonts w:ascii="Times New Roman" w:hAnsi="Times New Roman" w:cs="Times New Roman"/>
          <w:sz w:val="20"/>
          <w:szCs w:val="20"/>
          <w:lang w:val="en-US"/>
        </w:rPr>
        <w:t xml:space="preserve"> for the antioxidant </w:t>
      </w:r>
      <w:proofErr w:type="gramStart"/>
      <w:r w:rsidR="00AD53A1" w:rsidRPr="00AD2D3E">
        <w:rPr>
          <w:rFonts w:ascii="Times New Roman" w:hAnsi="Times New Roman" w:cs="Times New Roman"/>
          <w:sz w:val="20"/>
          <w:szCs w:val="20"/>
          <w:lang w:val="en-US"/>
        </w:rPr>
        <w:t>activity</w:t>
      </w:r>
      <w:r w:rsidR="00D71BED" w:rsidRPr="00AD2D3E">
        <w:rPr>
          <w:rFonts w:ascii="Times New Roman" w:hAnsi="Times New Roman" w:cs="Times New Roman"/>
          <w:sz w:val="20"/>
          <w:szCs w:val="20"/>
          <w:lang w:val="en-US"/>
        </w:rPr>
        <w:t>[</w:t>
      </w:r>
      <w:proofErr w:type="gramEnd"/>
      <w:r w:rsidR="00D71BED" w:rsidRPr="00AD2D3E">
        <w:rPr>
          <w:rFonts w:ascii="Times New Roman" w:hAnsi="Times New Roman" w:cs="Times New Roman"/>
          <w:sz w:val="20"/>
          <w:szCs w:val="20"/>
          <w:lang w:val="en-US"/>
        </w:rPr>
        <w:t>6]</w:t>
      </w:r>
      <w:r w:rsidR="00AD53A1" w:rsidRPr="00AD2D3E">
        <w:rPr>
          <w:rFonts w:ascii="Times New Roman" w:hAnsi="Times New Roman" w:cs="Times New Roman"/>
          <w:sz w:val="20"/>
          <w:szCs w:val="20"/>
          <w:lang w:val="en-US"/>
        </w:rPr>
        <w:t>.</w:t>
      </w:r>
      <w:r w:rsidRPr="00AD2D3E">
        <w:rPr>
          <w:rFonts w:ascii="Times New Roman" w:hAnsi="Times New Roman" w:cs="Times New Roman"/>
          <w:sz w:val="20"/>
          <w:szCs w:val="20"/>
          <w:lang w:val="en-US"/>
        </w:rPr>
        <w:t xml:space="preserve"> To control the level of sugar apart from the current therapeutics, medicinal plants have been used as a source for the drug.</w:t>
      </w:r>
    </w:p>
    <w:p w14:paraId="306ECDFF" w14:textId="5CA25F4B"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Medicinal plants have been used as a source of bioactive compounds and they play a major role to eternalize human health. From the ethno botanical information, founded that approximately 800 plants possess antidiabetic </w:t>
      </w:r>
      <w:proofErr w:type="gramStart"/>
      <w:r w:rsidRPr="00AD2D3E">
        <w:rPr>
          <w:rFonts w:ascii="Times New Roman" w:hAnsi="Times New Roman" w:cs="Times New Roman"/>
          <w:sz w:val="20"/>
          <w:szCs w:val="20"/>
          <w:lang w:val="en-US"/>
        </w:rPr>
        <w:t>pote</w:t>
      </w:r>
      <w:r w:rsidR="00D71BED" w:rsidRPr="00AD2D3E">
        <w:rPr>
          <w:rFonts w:ascii="Times New Roman" w:hAnsi="Times New Roman" w:cs="Times New Roman"/>
          <w:sz w:val="20"/>
          <w:szCs w:val="20"/>
          <w:lang w:val="en-US"/>
        </w:rPr>
        <w:t>ntial[</w:t>
      </w:r>
      <w:proofErr w:type="gramEnd"/>
      <w:r w:rsidR="00D71BED" w:rsidRPr="00AD2D3E">
        <w:rPr>
          <w:rFonts w:ascii="Times New Roman" w:hAnsi="Times New Roman" w:cs="Times New Roman"/>
          <w:sz w:val="20"/>
          <w:szCs w:val="20"/>
          <w:lang w:val="en-US"/>
        </w:rPr>
        <w:t>7]</w:t>
      </w:r>
      <w:r w:rsidR="00AD53A1" w:rsidRPr="00AD2D3E">
        <w:rPr>
          <w:rFonts w:ascii="Times New Roman" w:hAnsi="Times New Roman" w:cs="Times New Roman"/>
          <w:sz w:val="20"/>
          <w:szCs w:val="20"/>
          <w:lang w:val="en-US"/>
        </w:rPr>
        <w:t>.</w:t>
      </w:r>
      <w:r w:rsidRPr="00AD2D3E">
        <w:rPr>
          <w:rFonts w:ascii="Times New Roman" w:hAnsi="Times New Roman" w:cs="Times New Roman"/>
          <w:sz w:val="20"/>
          <w:szCs w:val="20"/>
          <w:lang w:val="en-US"/>
        </w:rPr>
        <w:t xml:space="preserve">From the detailed survey and data of the medicinal plants, we strength to ascertain new drugs which is therapeutically active and cheaper. A member of the </w:t>
      </w:r>
      <w:r w:rsidRPr="00AD2D3E">
        <w:rPr>
          <w:rFonts w:ascii="Times New Roman" w:hAnsi="Times New Roman" w:cs="Times New Roman"/>
          <w:i/>
          <w:sz w:val="20"/>
          <w:szCs w:val="20"/>
          <w:lang w:val="en-US"/>
        </w:rPr>
        <w:t>Crassulaceae</w:t>
      </w:r>
      <w:r w:rsidRPr="00AD2D3E">
        <w:rPr>
          <w:rFonts w:ascii="Times New Roman" w:hAnsi="Times New Roman" w:cs="Times New Roman"/>
          <w:sz w:val="20"/>
          <w:szCs w:val="20"/>
          <w:lang w:val="en-US"/>
        </w:rPr>
        <w:t xml:space="preserve">, </w:t>
      </w:r>
      <w:r w:rsidRPr="00AD2D3E">
        <w:rPr>
          <w:rFonts w:ascii="Times New Roman" w:hAnsi="Times New Roman" w:cs="Times New Roman"/>
          <w:i/>
          <w:sz w:val="20"/>
          <w:szCs w:val="20"/>
          <w:lang w:val="en-US"/>
        </w:rPr>
        <w:t xml:space="preserve">Kalanchoe pinnata </w:t>
      </w:r>
      <w:r w:rsidRPr="00AD2D3E">
        <w:rPr>
          <w:rFonts w:ascii="Times New Roman" w:hAnsi="Times New Roman" w:cs="Times New Roman"/>
          <w:sz w:val="20"/>
          <w:szCs w:val="20"/>
          <w:lang w:val="en-US"/>
        </w:rPr>
        <w:t xml:space="preserve">have remarkable insulin secretagogue action, which the latent leaves can be used </w:t>
      </w:r>
      <w:r w:rsidR="00D71BED" w:rsidRPr="00AD2D3E">
        <w:rPr>
          <w:rFonts w:ascii="Times New Roman" w:hAnsi="Times New Roman" w:cs="Times New Roman"/>
          <w:sz w:val="20"/>
          <w:szCs w:val="20"/>
          <w:lang w:val="en-US"/>
        </w:rPr>
        <w:t>for the treatment of diabetes [8]</w:t>
      </w:r>
      <w:r w:rsidR="00B52280" w:rsidRPr="00AD2D3E">
        <w:rPr>
          <w:rFonts w:ascii="Times New Roman" w:hAnsi="Times New Roman" w:cs="Times New Roman"/>
          <w:sz w:val="20"/>
          <w:szCs w:val="20"/>
          <w:lang w:val="en-US"/>
        </w:rPr>
        <w:t>.</w:t>
      </w:r>
    </w:p>
    <w:p w14:paraId="25E1879B" w14:textId="5C2EA194"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i/>
          <w:sz w:val="20"/>
          <w:szCs w:val="20"/>
          <w:lang w:val="en-US"/>
        </w:rPr>
        <w:lastRenderedPageBreak/>
        <w:t>Kalanchoe pinnata</w:t>
      </w:r>
      <w:r w:rsidRPr="00AD2D3E">
        <w:rPr>
          <w:rFonts w:ascii="Times New Roman" w:hAnsi="Times New Roman" w:cs="Times New Roman"/>
          <w:sz w:val="20"/>
          <w:szCs w:val="20"/>
          <w:lang w:val="en-US"/>
        </w:rPr>
        <w:t xml:space="preserve"> is traditional</w:t>
      </w:r>
      <w:r w:rsidR="00D0440C" w:rsidRPr="00AD2D3E">
        <w:rPr>
          <w:rFonts w:ascii="Times New Roman" w:hAnsi="Times New Roman" w:cs="Times New Roman"/>
          <w:sz w:val="20"/>
          <w:szCs w:val="20"/>
          <w:lang w:val="en-US"/>
        </w:rPr>
        <w:t>ly</w:t>
      </w:r>
      <w:r w:rsidRPr="00AD2D3E">
        <w:rPr>
          <w:rFonts w:ascii="Times New Roman" w:hAnsi="Times New Roman" w:cs="Times New Roman"/>
          <w:sz w:val="20"/>
          <w:szCs w:val="20"/>
          <w:lang w:val="en-US"/>
        </w:rPr>
        <w:t xml:space="preserve"> known to exhibit pharmacological activity. The species </w:t>
      </w:r>
      <w:r w:rsidRPr="00AD2D3E">
        <w:rPr>
          <w:rFonts w:ascii="Times New Roman" w:hAnsi="Times New Roman" w:cs="Times New Roman"/>
          <w:i/>
          <w:sz w:val="20"/>
          <w:szCs w:val="20"/>
          <w:lang w:val="en-US"/>
        </w:rPr>
        <w:t>of Kalanchoe</w:t>
      </w:r>
      <w:r w:rsidRPr="00AD2D3E">
        <w:rPr>
          <w:rFonts w:ascii="Times New Roman" w:hAnsi="Times New Roman" w:cs="Times New Roman"/>
          <w:sz w:val="20"/>
          <w:szCs w:val="20"/>
          <w:lang w:val="en-US"/>
        </w:rPr>
        <w:t xml:space="preserve"> are found in Madagascar and are cultivated as the ornamental plants.</w:t>
      </w:r>
      <w:r w:rsidRPr="00AD2D3E">
        <w:rPr>
          <w:rFonts w:ascii="Times New Roman" w:hAnsi="Times New Roman" w:cs="Times New Roman"/>
          <w:sz w:val="20"/>
          <w:szCs w:val="20"/>
        </w:rPr>
        <w:t xml:space="preserve"> </w:t>
      </w:r>
      <w:r w:rsidRPr="00AD2D3E">
        <w:rPr>
          <w:rFonts w:ascii="Times New Roman" w:hAnsi="Times New Roman" w:cs="Times New Roman"/>
          <w:sz w:val="20"/>
          <w:szCs w:val="20"/>
          <w:lang w:val="en-US"/>
        </w:rPr>
        <w:t>It is an herb that grows 0.3 to 1.2 m high. It is a perennial, succulent, short, erect herb with tuberous and glabrous stem. The leaves are simple, opposite, 3-5 lobed, thick, fleshy an</w:t>
      </w:r>
      <w:r w:rsidR="00B52280" w:rsidRPr="00AD2D3E">
        <w:rPr>
          <w:rFonts w:ascii="Times New Roman" w:hAnsi="Times New Roman" w:cs="Times New Roman"/>
          <w:sz w:val="20"/>
          <w:szCs w:val="20"/>
          <w:lang w:val="en-US"/>
        </w:rPr>
        <w:t>d blackish with crenate margins.</w:t>
      </w:r>
      <w:r w:rsidRPr="00AD2D3E">
        <w:rPr>
          <w:rFonts w:ascii="Times New Roman" w:hAnsi="Times New Roman" w:cs="Times New Roman"/>
          <w:sz w:val="20"/>
          <w:szCs w:val="20"/>
          <w:lang w:val="en-US"/>
        </w:rPr>
        <w:t xml:space="preserve">This plant is specially noted for developing small plantlets on the external edges of its leaves, when </w:t>
      </w:r>
      <w:r w:rsidR="00D71BED" w:rsidRPr="00AD2D3E">
        <w:rPr>
          <w:rFonts w:ascii="Times New Roman" w:hAnsi="Times New Roman" w:cs="Times New Roman"/>
          <w:sz w:val="20"/>
          <w:szCs w:val="20"/>
          <w:lang w:val="en-US"/>
        </w:rPr>
        <w:t>its leaves are separated[9][10]</w:t>
      </w:r>
      <w:r w:rsidR="00B52280" w:rsidRPr="00AD2D3E">
        <w:rPr>
          <w:rFonts w:ascii="Times New Roman" w:hAnsi="Times New Roman" w:cs="Times New Roman"/>
          <w:sz w:val="20"/>
          <w:szCs w:val="20"/>
          <w:lang w:val="en-US"/>
        </w:rPr>
        <w:t>.</w:t>
      </w:r>
      <w:r w:rsidRPr="00AD2D3E">
        <w:rPr>
          <w:rFonts w:ascii="Times New Roman" w:hAnsi="Times New Roman" w:cs="Times New Roman"/>
          <w:sz w:val="20"/>
          <w:szCs w:val="20"/>
          <w:lang w:val="en-US"/>
        </w:rPr>
        <w:t xml:space="preserve"> In India, </w:t>
      </w:r>
      <w:r w:rsidRPr="00AD2D3E">
        <w:rPr>
          <w:rFonts w:ascii="Times New Roman" w:hAnsi="Times New Roman" w:cs="Times New Roman"/>
          <w:i/>
          <w:sz w:val="20"/>
          <w:szCs w:val="20"/>
          <w:lang w:val="en-US"/>
        </w:rPr>
        <w:t>Kalanchoe</w:t>
      </w:r>
      <w:r w:rsidRPr="00AD2D3E">
        <w:rPr>
          <w:rFonts w:ascii="Times New Roman" w:hAnsi="Times New Roman" w:cs="Times New Roman"/>
          <w:sz w:val="20"/>
          <w:szCs w:val="20"/>
          <w:lang w:val="en-US"/>
        </w:rPr>
        <w:t xml:space="preserve"> is valued high for its medicinal properties. The leaves are noted to treat burns, ulcer, diarrhea, cholera. Despite being rich in various phytochemicals, it contain a group of chemicals called bufadienolides. Th</w:t>
      </w:r>
      <w:r w:rsidR="00D0440C" w:rsidRPr="00AD2D3E">
        <w:rPr>
          <w:rFonts w:ascii="Times New Roman" w:hAnsi="Times New Roman" w:cs="Times New Roman"/>
          <w:sz w:val="20"/>
          <w:szCs w:val="20"/>
          <w:lang w:val="en-US"/>
        </w:rPr>
        <w:t xml:space="preserve">ey have been responsible for </w:t>
      </w:r>
      <w:r w:rsidRPr="00AD2D3E">
        <w:rPr>
          <w:rFonts w:ascii="Times New Roman" w:hAnsi="Times New Roman" w:cs="Times New Roman"/>
          <w:sz w:val="20"/>
          <w:szCs w:val="20"/>
          <w:lang w:val="en-US"/>
        </w:rPr>
        <w:t xml:space="preserve">many pharmacological activities of </w:t>
      </w:r>
      <w:r w:rsidRPr="00AD2D3E">
        <w:rPr>
          <w:rFonts w:ascii="Times New Roman" w:hAnsi="Times New Roman" w:cs="Times New Roman"/>
          <w:i/>
          <w:sz w:val="20"/>
          <w:szCs w:val="20"/>
          <w:lang w:val="en-US"/>
        </w:rPr>
        <w:t xml:space="preserve">Kalanchoe </w:t>
      </w:r>
      <w:proofErr w:type="gramStart"/>
      <w:r w:rsidR="00D71BED" w:rsidRPr="00AD2D3E">
        <w:rPr>
          <w:rFonts w:ascii="Times New Roman" w:hAnsi="Times New Roman" w:cs="Times New Roman"/>
          <w:sz w:val="20"/>
          <w:szCs w:val="20"/>
          <w:lang w:val="en-US"/>
        </w:rPr>
        <w:t>extracts[</w:t>
      </w:r>
      <w:proofErr w:type="gramEnd"/>
      <w:r w:rsidR="00D71BED" w:rsidRPr="00AD2D3E">
        <w:rPr>
          <w:rFonts w:ascii="Times New Roman" w:hAnsi="Times New Roman" w:cs="Times New Roman"/>
          <w:sz w:val="20"/>
          <w:szCs w:val="20"/>
          <w:lang w:val="en-US"/>
        </w:rPr>
        <w:t>11][12]</w:t>
      </w:r>
    </w:p>
    <w:p w14:paraId="581C0239" w14:textId="03F982BC" w:rsidR="001F62E6"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This study aim to assess the in vitro anti diabetic activity of plant source used in traditional medicine. The extracts prepared were used to assess the antioxidant properties .This h</w:t>
      </w:r>
      <w:r w:rsidR="00D0440C" w:rsidRPr="00AD2D3E">
        <w:rPr>
          <w:rFonts w:ascii="Times New Roman" w:hAnsi="Times New Roman" w:cs="Times New Roman"/>
          <w:sz w:val="20"/>
          <w:szCs w:val="20"/>
          <w:lang w:val="en-US"/>
        </w:rPr>
        <w:t xml:space="preserve">elps to identify which could be a </w:t>
      </w:r>
      <w:r w:rsidRPr="00AD2D3E">
        <w:rPr>
          <w:rFonts w:ascii="Times New Roman" w:hAnsi="Times New Roman" w:cs="Times New Roman"/>
          <w:sz w:val="20"/>
          <w:szCs w:val="20"/>
          <w:lang w:val="en-US"/>
        </w:rPr>
        <w:t>therapeutic agent in treatment of disease.</w:t>
      </w:r>
    </w:p>
    <w:p w14:paraId="3D8E3D77" w14:textId="77777777" w:rsidR="00AD2D3E" w:rsidRPr="00AD2D3E" w:rsidRDefault="00AD2D3E" w:rsidP="00AD2D3E">
      <w:pPr>
        <w:spacing w:after="0" w:line="240" w:lineRule="auto"/>
        <w:jc w:val="both"/>
        <w:rPr>
          <w:rFonts w:ascii="Times New Roman" w:hAnsi="Times New Roman" w:cs="Times New Roman"/>
          <w:sz w:val="20"/>
          <w:szCs w:val="20"/>
          <w:lang w:val="en-US"/>
        </w:rPr>
      </w:pPr>
    </w:p>
    <w:p w14:paraId="458E3865" w14:textId="77777777" w:rsidR="001F62E6" w:rsidRPr="00AD2D3E" w:rsidRDefault="00A5312E"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b/>
          <w:sz w:val="20"/>
          <w:szCs w:val="20"/>
          <w:lang w:val="en-US"/>
        </w:rPr>
        <w:t>2.0</w:t>
      </w:r>
      <w:r w:rsidR="00730BC2" w:rsidRPr="00AD2D3E">
        <w:rPr>
          <w:rFonts w:ascii="Times New Roman" w:hAnsi="Times New Roman" w:cs="Times New Roman"/>
          <w:b/>
          <w:sz w:val="20"/>
          <w:szCs w:val="20"/>
          <w:lang w:val="en-US"/>
        </w:rPr>
        <w:t>MATERIALS AND METHODS</w:t>
      </w:r>
    </w:p>
    <w:p w14:paraId="7C1665E9" w14:textId="77777777" w:rsidR="001F62E6" w:rsidRPr="00AD2D3E" w:rsidRDefault="00A5312E"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2.1</w:t>
      </w:r>
      <w:r w:rsidR="00730BC2" w:rsidRPr="00AD2D3E">
        <w:rPr>
          <w:rFonts w:ascii="Times New Roman" w:hAnsi="Times New Roman" w:cs="Times New Roman"/>
          <w:b/>
          <w:sz w:val="20"/>
          <w:szCs w:val="20"/>
          <w:lang w:val="en-US"/>
        </w:rPr>
        <w:t>PLANT MATERIAL COLLECTION AND EXTRACTION</w:t>
      </w:r>
    </w:p>
    <w:p w14:paraId="02509914" w14:textId="16192337" w:rsidR="001F62E6" w:rsidRPr="00AD2D3E" w:rsidRDefault="001F62E6"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The leaves of </w:t>
      </w:r>
      <w:r w:rsidRPr="00AD2D3E">
        <w:rPr>
          <w:rFonts w:ascii="Times New Roman" w:hAnsi="Times New Roman" w:cs="Times New Roman"/>
          <w:i/>
          <w:sz w:val="20"/>
          <w:szCs w:val="20"/>
          <w:lang w:val="en-US"/>
        </w:rPr>
        <w:t xml:space="preserve">Kalanchoe pinnata </w:t>
      </w:r>
      <w:r w:rsidRPr="00AD2D3E">
        <w:rPr>
          <w:rFonts w:ascii="Times New Roman" w:hAnsi="Times New Roman" w:cs="Times New Roman"/>
          <w:sz w:val="20"/>
          <w:szCs w:val="20"/>
          <w:lang w:val="en-US"/>
        </w:rPr>
        <w:t xml:space="preserve">was collected from </w:t>
      </w:r>
      <w:r w:rsidR="00D0440C" w:rsidRPr="00AD2D3E">
        <w:rPr>
          <w:rFonts w:ascii="Times New Roman" w:hAnsi="Times New Roman" w:cs="Times New Roman"/>
          <w:sz w:val="20"/>
          <w:szCs w:val="20"/>
          <w:lang w:val="en-US"/>
        </w:rPr>
        <w:t xml:space="preserve">the botanical garden of </w:t>
      </w:r>
      <w:r w:rsidRPr="00AD2D3E">
        <w:rPr>
          <w:rFonts w:ascii="Times New Roman" w:hAnsi="Times New Roman" w:cs="Times New Roman"/>
          <w:sz w:val="20"/>
          <w:szCs w:val="20"/>
          <w:lang w:val="en-US"/>
        </w:rPr>
        <w:t>Centre for Bioscience and Nano science Research (CBNR) Ech</w:t>
      </w:r>
      <w:r w:rsidR="008222F4" w:rsidRPr="00AD2D3E">
        <w:rPr>
          <w:rFonts w:ascii="Times New Roman" w:hAnsi="Times New Roman" w:cs="Times New Roman"/>
          <w:sz w:val="20"/>
          <w:szCs w:val="20"/>
          <w:lang w:val="en-US"/>
        </w:rPr>
        <w:t xml:space="preserve">anari, Coimbatore and were authenticated </w:t>
      </w:r>
      <w:r w:rsidRPr="00AD2D3E">
        <w:rPr>
          <w:rFonts w:ascii="Times New Roman" w:hAnsi="Times New Roman" w:cs="Times New Roman"/>
          <w:sz w:val="20"/>
          <w:szCs w:val="20"/>
          <w:lang w:val="en-US"/>
        </w:rPr>
        <w:t xml:space="preserve"> by Botanical Survey of India at Coimbatore.</w:t>
      </w:r>
      <w:r w:rsidR="00D0440C" w:rsidRPr="00AD2D3E">
        <w:rPr>
          <w:rFonts w:ascii="Times New Roman" w:hAnsi="Times New Roman" w:cs="Times New Roman"/>
          <w:sz w:val="20"/>
          <w:szCs w:val="20"/>
          <w:lang w:val="en-US"/>
        </w:rPr>
        <w:t>(</w:t>
      </w:r>
      <w:r w:rsidR="008222F4" w:rsidRPr="00AD2D3E">
        <w:rPr>
          <w:rFonts w:ascii="Times New Roman" w:hAnsi="Times New Roman" w:cs="Times New Roman"/>
          <w:sz w:val="20"/>
          <w:szCs w:val="20"/>
          <w:lang w:val="en-US"/>
        </w:rPr>
        <w:t>BSI/SRC/5/23/2023/Tech-475) .The identified specimen is deposited for the further studies. This plant</w:t>
      </w:r>
      <w:r w:rsidR="00D81F49" w:rsidRPr="00AD2D3E">
        <w:rPr>
          <w:rFonts w:ascii="Times New Roman" w:hAnsi="Times New Roman" w:cs="Times New Roman"/>
          <w:sz w:val="20"/>
          <w:szCs w:val="20"/>
          <w:lang w:val="en-US"/>
        </w:rPr>
        <w:t xml:space="preserve"> is selected because it contain high</w:t>
      </w:r>
      <w:r w:rsidR="008222F4" w:rsidRPr="00AD2D3E">
        <w:rPr>
          <w:rFonts w:ascii="Times New Roman" w:hAnsi="Times New Roman" w:cs="Times New Roman"/>
          <w:sz w:val="20"/>
          <w:szCs w:val="20"/>
          <w:lang w:val="en-US"/>
        </w:rPr>
        <w:t xml:space="preserve"> </w:t>
      </w:r>
      <w:r w:rsidR="00D81F49" w:rsidRPr="00AD2D3E">
        <w:rPr>
          <w:rFonts w:ascii="Times New Roman" w:hAnsi="Times New Roman" w:cs="Times New Roman"/>
          <w:sz w:val="20"/>
          <w:szCs w:val="20"/>
          <w:lang w:val="en-US"/>
        </w:rPr>
        <w:t>antioxidant and antidiabetic properties.</w:t>
      </w:r>
      <w:r w:rsidR="009C5965" w:rsidRPr="00AD2D3E">
        <w:rPr>
          <w:rFonts w:ascii="Times New Roman" w:hAnsi="Times New Roman" w:cs="Times New Roman"/>
          <w:sz w:val="20"/>
          <w:szCs w:val="20"/>
          <w:lang w:val="en-US"/>
        </w:rPr>
        <w:t xml:space="preserve"> The leaves were cleaned with distilled water to remove dirt, before pulverizing into fine powder the washed leaves were shade dried at room temperature. The powdered leaves were sequentially extracted with water, ethanol, n-hexane and chloroform.</w:t>
      </w:r>
    </w:p>
    <w:p w14:paraId="690D4A70" w14:textId="77777777" w:rsidR="005B600D" w:rsidRPr="00AD2D3E" w:rsidRDefault="005B600D" w:rsidP="00AD2D3E">
      <w:pPr>
        <w:spacing w:after="0" w:line="240" w:lineRule="auto"/>
        <w:jc w:val="both"/>
        <w:rPr>
          <w:rFonts w:ascii="Times New Roman" w:hAnsi="Times New Roman" w:cs="Times New Roman"/>
          <w:sz w:val="20"/>
          <w:szCs w:val="20"/>
          <w:lang w:val="en-US"/>
        </w:rPr>
      </w:pPr>
    </w:p>
    <w:p w14:paraId="3DED910B" w14:textId="77777777" w:rsidR="005B600D" w:rsidRPr="00AD2D3E" w:rsidRDefault="00B91C11" w:rsidP="00AD2D3E">
      <w:pPr>
        <w:spacing w:after="0" w:line="240" w:lineRule="auto"/>
        <w:jc w:val="center"/>
        <w:rPr>
          <w:rFonts w:ascii="Times New Roman" w:hAnsi="Times New Roman" w:cs="Times New Roman"/>
          <w:sz w:val="20"/>
          <w:szCs w:val="20"/>
          <w:lang w:val="en-US"/>
        </w:rPr>
      </w:pPr>
      <w:r w:rsidRPr="00AD2D3E">
        <w:rPr>
          <w:rFonts w:ascii="Times New Roman" w:hAnsi="Times New Roman" w:cs="Times New Roman"/>
          <w:noProof/>
          <w:sz w:val="20"/>
          <w:szCs w:val="20"/>
          <w:lang w:eastAsia="en-IN"/>
        </w:rPr>
        <w:drawing>
          <wp:inline distT="0" distB="0" distL="0" distR="0" wp14:anchorId="6FC690A6" wp14:editId="2FA8354E">
            <wp:extent cx="1466850" cy="1466850"/>
            <wp:effectExtent l="0" t="0" r="0" b="0"/>
            <wp:docPr id="3" name="Picture 3" descr="C:\Users\HP\Downloads\IMG_20231106_09082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_20231106_0908206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47" r="-1" b="21641"/>
                    <a:stretch/>
                  </pic:blipFill>
                  <pic:spPr bwMode="auto">
                    <a:xfrm>
                      <a:off x="0" y="0"/>
                      <a:ext cx="1476811" cy="1476811"/>
                    </a:xfrm>
                    <a:prstGeom prst="rect">
                      <a:avLst/>
                    </a:prstGeom>
                    <a:noFill/>
                    <a:ln>
                      <a:noFill/>
                    </a:ln>
                    <a:extLst>
                      <a:ext uri="{53640926-AAD7-44D8-BBD7-CCE9431645EC}">
                        <a14:shadowObscured xmlns:a14="http://schemas.microsoft.com/office/drawing/2010/main"/>
                      </a:ext>
                    </a:extLst>
                  </pic:spPr>
                </pic:pic>
              </a:graphicData>
            </a:graphic>
          </wp:inline>
        </w:drawing>
      </w:r>
      <w:r w:rsidR="005B600D" w:rsidRPr="00AD2D3E">
        <w:rPr>
          <w:rFonts w:ascii="Times New Roman" w:hAnsi="Times New Roman" w:cs="Times New Roman"/>
          <w:sz w:val="20"/>
          <w:szCs w:val="20"/>
          <w:lang w:val="en-US"/>
        </w:rPr>
        <w:br w:type="textWrapping" w:clear="all"/>
      </w:r>
      <w:r w:rsidR="009E1E52" w:rsidRPr="00AD2D3E">
        <w:rPr>
          <w:rFonts w:ascii="Times New Roman" w:hAnsi="Times New Roman" w:cs="Times New Roman"/>
          <w:sz w:val="20"/>
          <w:szCs w:val="20"/>
          <w:lang w:val="en-US"/>
        </w:rPr>
        <w:t xml:space="preserve">   </w:t>
      </w:r>
      <w:r w:rsidR="005B600D" w:rsidRPr="00AD2D3E">
        <w:rPr>
          <w:rFonts w:ascii="Times New Roman" w:hAnsi="Times New Roman" w:cs="Times New Roman"/>
          <w:sz w:val="20"/>
          <w:szCs w:val="20"/>
          <w:lang w:val="en-US"/>
        </w:rPr>
        <w:t xml:space="preserve">  </w:t>
      </w:r>
      <w:r w:rsidR="001441DD" w:rsidRPr="00AD2D3E">
        <w:rPr>
          <w:rFonts w:ascii="Times New Roman" w:hAnsi="Times New Roman" w:cs="Times New Roman"/>
          <w:i/>
          <w:sz w:val="20"/>
          <w:szCs w:val="20"/>
          <w:lang w:val="en-US"/>
        </w:rPr>
        <w:t>Figure 1</w:t>
      </w:r>
      <w:r w:rsidR="001441DD" w:rsidRPr="00AD2D3E">
        <w:rPr>
          <w:rFonts w:ascii="Times New Roman" w:hAnsi="Times New Roman" w:cs="Times New Roman"/>
          <w:sz w:val="20"/>
          <w:szCs w:val="20"/>
          <w:lang w:val="en-US"/>
        </w:rPr>
        <w:t xml:space="preserve"> </w:t>
      </w:r>
      <w:r w:rsidR="001441DD" w:rsidRPr="00AD2D3E">
        <w:rPr>
          <w:rFonts w:ascii="Times New Roman" w:hAnsi="Times New Roman" w:cs="Times New Roman"/>
          <w:i/>
          <w:sz w:val="20"/>
          <w:szCs w:val="20"/>
          <w:lang w:val="en-US"/>
        </w:rPr>
        <w:t>Kalanchoe pinnata</w:t>
      </w:r>
    </w:p>
    <w:p w14:paraId="5CD7C85E" w14:textId="77777777" w:rsidR="00AD2D3E" w:rsidRDefault="00AD2D3E" w:rsidP="00AD2D3E">
      <w:pPr>
        <w:spacing w:after="0" w:line="240" w:lineRule="auto"/>
        <w:jc w:val="both"/>
        <w:rPr>
          <w:rFonts w:ascii="Times New Roman" w:hAnsi="Times New Roman" w:cs="Times New Roman"/>
          <w:b/>
          <w:sz w:val="20"/>
          <w:szCs w:val="20"/>
          <w:lang w:val="en-US"/>
        </w:rPr>
      </w:pPr>
    </w:p>
    <w:p w14:paraId="5DE2221E" w14:textId="14D8D107" w:rsidR="00EC4194" w:rsidRPr="00AD2D3E" w:rsidRDefault="00EC4194"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b/>
          <w:sz w:val="20"/>
          <w:szCs w:val="20"/>
          <w:lang w:val="en-US"/>
        </w:rPr>
        <w:t xml:space="preserve">2.3 </w:t>
      </w:r>
      <w:r w:rsidR="00730BC2" w:rsidRPr="00AD2D3E">
        <w:rPr>
          <w:rFonts w:ascii="Times New Roman" w:hAnsi="Times New Roman" w:cs="Times New Roman"/>
          <w:b/>
          <w:sz w:val="20"/>
          <w:szCs w:val="20"/>
          <w:lang w:val="en-US"/>
        </w:rPr>
        <w:t>PHYTOCHEMICAL SCREENING</w:t>
      </w:r>
    </w:p>
    <w:p w14:paraId="4743D1E8" w14:textId="77777777" w:rsidR="00EC4194" w:rsidRPr="00AD2D3E" w:rsidRDefault="00EC4194"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Preliminary phytochemical tests were carried out with all solvent fraction using standard procedure described by Siddiqi and Ali </w:t>
      </w:r>
      <w:r w:rsidR="00D71BED" w:rsidRPr="00AD2D3E">
        <w:rPr>
          <w:rFonts w:ascii="Times New Roman" w:hAnsi="Times New Roman" w:cs="Times New Roman"/>
          <w:sz w:val="20"/>
          <w:szCs w:val="20"/>
          <w:lang w:val="en-US"/>
        </w:rPr>
        <w:t>Sofwara and Sazda et al[13][14][15]</w:t>
      </w:r>
      <w:r w:rsidRPr="00AD2D3E">
        <w:rPr>
          <w:rFonts w:ascii="Times New Roman" w:hAnsi="Times New Roman" w:cs="Times New Roman"/>
          <w:sz w:val="20"/>
          <w:szCs w:val="20"/>
          <w:lang w:val="en-US"/>
        </w:rPr>
        <w:t>.</w:t>
      </w:r>
    </w:p>
    <w:p w14:paraId="600810E4" w14:textId="77777777" w:rsidR="00AD2D3E" w:rsidRDefault="00AD2D3E" w:rsidP="00AD2D3E">
      <w:pPr>
        <w:spacing w:after="0" w:line="240" w:lineRule="auto"/>
        <w:jc w:val="both"/>
        <w:rPr>
          <w:rFonts w:ascii="Times New Roman" w:hAnsi="Times New Roman" w:cs="Times New Roman"/>
          <w:b/>
          <w:sz w:val="20"/>
          <w:szCs w:val="20"/>
          <w:lang w:val="en-US"/>
        </w:rPr>
      </w:pPr>
    </w:p>
    <w:p w14:paraId="0FD89889" w14:textId="5D2E9B48" w:rsidR="0059094C" w:rsidRPr="00AD2D3E" w:rsidRDefault="005C1E72"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2.4 </w:t>
      </w:r>
      <w:r w:rsidR="00730BC2" w:rsidRPr="00AD2D3E">
        <w:rPr>
          <w:rFonts w:ascii="Times New Roman" w:hAnsi="Times New Roman" w:cs="Times New Roman"/>
          <w:b/>
          <w:sz w:val="20"/>
          <w:szCs w:val="20"/>
          <w:lang w:val="en-US"/>
        </w:rPr>
        <w:t>ANTIOXIDANT ASSAYS</w:t>
      </w:r>
    </w:p>
    <w:p w14:paraId="03607ECA" w14:textId="77777777" w:rsidR="005C1E72" w:rsidRPr="00AD2D3E" w:rsidRDefault="00730BC2"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2.4.1 FERRIC REDUCING ANTIOXIDANT POWER ASSAY (FRAP):</w:t>
      </w:r>
    </w:p>
    <w:p w14:paraId="27ECB5A5" w14:textId="331B03D7" w:rsidR="006B78D0" w:rsidRPr="00AD2D3E" w:rsidRDefault="00D12D00"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The reducing assay was based on the Fe</w:t>
      </w:r>
      <w:r w:rsidR="00A264F4" w:rsidRPr="00AD2D3E">
        <w:rPr>
          <w:rFonts w:ascii="Times New Roman" w:hAnsi="Times New Roman" w:cs="Times New Roman"/>
          <w:sz w:val="20"/>
          <w:szCs w:val="20"/>
          <w:lang w:val="en-US"/>
        </w:rPr>
        <w:t xml:space="preserve"> </w:t>
      </w:r>
      <w:r w:rsidR="00A264F4" w:rsidRPr="00AD2D3E">
        <w:rPr>
          <w:rFonts w:ascii="Times New Roman" w:hAnsi="Times New Roman" w:cs="Times New Roman"/>
          <w:sz w:val="20"/>
          <w:szCs w:val="20"/>
          <w:vertAlign w:val="superscript"/>
          <w:lang w:val="en-US"/>
        </w:rPr>
        <w:t>3+</w:t>
      </w:r>
      <w:r w:rsidRPr="00AD2D3E">
        <w:rPr>
          <w:rFonts w:ascii="Times New Roman" w:hAnsi="Times New Roman" w:cs="Times New Roman"/>
          <w:sz w:val="20"/>
          <w:szCs w:val="20"/>
          <w:lang w:val="en-US"/>
        </w:rPr>
        <w:t xml:space="preserve"> to Fe</w:t>
      </w:r>
      <w:r w:rsidR="00D1474D" w:rsidRPr="00AD2D3E">
        <w:rPr>
          <w:rFonts w:ascii="Times New Roman" w:hAnsi="Times New Roman" w:cs="Times New Roman"/>
          <w:sz w:val="20"/>
          <w:szCs w:val="20"/>
          <w:lang w:val="en-US"/>
        </w:rPr>
        <w:t xml:space="preserve"> </w:t>
      </w:r>
      <w:r w:rsidR="00A264F4" w:rsidRPr="00AD2D3E">
        <w:rPr>
          <w:rFonts w:ascii="Times New Roman" w:hAnsi="Times New Roman" w:cs="Times New Roman"/>
          <w:sz w:val="20"/>
          <w:szCs w:val="20"/>
          <w:vertAlign w:val="superscript"/>
          <w:lang w:val="en-US"/>
        </w:rPr>
        <w:t>2+</w:t>
      </w:r>
      <w:r w:rsidR="00D1474D" w:rsidRPr="00AD2D3E">
        <w:rPr>
          <w:rFonts w:ascii="Times New Roman" w:hAnsi="Times New Roman" w:cs="Times New Roman"/>
          <w:sz w:val="20"/>
          <w:szCs w:val="20"/>
          <w:lang w:val="en-US"/>
        </w:rPr>
        <w:t xml:space="preserve"> </w:t>
      </w:r>
      <w:r w:rsidRPr="00AD2D3E">
        <w:rPr>
          <w:rFonts w:ascii="Times New Roman" w:hAnsi="Times New Roman" w:cs="Times New Roman"/>
          <w:sz w:val="20"/>
          <w:szCs w:val="20"/>
          <w:lang w:val="en-US"/>
        </w:rPr>
        <w:t>red</w:t>
      </w:r>
      <w:r w:rsidR="000838D5" w:rsidRPr="00AD2D3E">
        <w:rPr>
          <w:rFonts w:ascii="Times New Roman" w:hAnsi="Times New Roman" w:cs="Times New Roman"/>
          <w:sz w:val="20"/>
          <w:szCs w:val="20"/>
          <w:lang w:val="en-US"/>
        </w:rPr>
        <w:t>uctive transformation</w:t>
      </w:r>
      <w:r w:rsidR="006B78D0" w:rsidRPr="00AD2D3E">
        <w:rPr>
          <w:rFonts w:ascii="Times New Roman" w:hAnsi="Times New Roman" w:cs="Times New Roman"/>
          <w:sz w:val="20"/>
          <w:szCs w:val="20"/>
          <w:lang w:val="en-US"/>
        </w:rPr>
        <w:t xml:space="preserve"> according </w:t>
      </w:r>
      <w:r w:rsidR="00D71BED" w:rsidRPr="00AD2D3E">
        <w:rPr>
          <w:rFonts w:ascii="Times New Roman" w:hAnsi="Times New Roman" w:cs="Times New Roman"/>
          <w:sz w:val="20"/>
          <w:szCs w:val="20"/>
          <w:lang w:val="en-US"/>
        </w:rPr>
        <w:t>to Hue et al with modifications[16][17]</w:t>
      </w:r>
      <w:r w:rsidR="005C1E72" w:rsidRPr="00AD2D3E">
        <w:rPr>
          <w:rFonts w:ascii="Times New Roman" w:hAnsi="Times New Roman" w:cs="Times New Roman"/>
          <w:sz w:val="20"/>
          <w:szCs w:val="20"/>
          <w:lang w:val="en-US"/>
        </w:rPr>
        <w:t xml:space="preserve">. </w:t>
      </w:r>
      <w:r w:rsidR="006B78D0" w:rsidRPr="00AD2D3E">
        <w:rPr>
          <w:rFonts w:ascii="Times New Roman" w:hAnsi="Times New Roman" w:cs="Times New Roman"/>
          <w:sz w:val="20"/>
          <w:szCs w:val="20"/>
          <w:lang w:val="en-US"/>
        </w:rPr>
        <w:t>To</w:t>
      </w:r>
      <w:r w:rsidR="00C05C0F" w:rsidRPr="00AD2D3E">
        <w:rPr>
          <w:rFonts w:ascii="Times New Roman" w:hAnsi="Times New Roman" w:cs="Times New Roman"/>
          <w:sz w:val="20"/>
          <w:szCs w:val="20"/>
          <w:lang w:val="en-US"/>
        </w:rPr>
        <w:t xml:space="preserve"> </w:t>
      </w:r>
      <w:r w:rsidR="006B78D0" w:rsidRPr="00AD2D3E">
        <w:rPr>
          <w:rFonts w:ascii="Times New Roman" w:hAnsi="Times New Roman" w:cs="Times New Roman"/>
          <w:sz w:val="20"/>
          <w:szCs w:val="20"/>
          <w:lang w:val="en-US"/>
        </w:rPr>
        <w:t xml:space="preserve">1mL of sample added 0.2mL of 0.2M phosphate buffer </w:t>
      </w:r>
      <w:proofErr w:type="gramStart"/>
      <w:r w:rsidR="006B78D0" w:rsidRPr="00AD2D3E">
        <w:rPr>
          <w:rFonts w:ascii="Times New Roman" w:hAnsi="Times New Roman" w:cs="Times New Roman"/>
          <w:sz w:val="20"/>
          <w:szCs w:val="20"/>
          <w:lang w:val="en-US"/>
        </w:rPr>
        <w:t>pH(</w:t>
      </w:r>
      <w:proofErr w:type="gramEnd"/>
      <w:r w:rsidR="006B78D0" w:rsidRPr="00AD2D3E">
        <w:rPr>
          <w:rFonts w:ascii="Times New Roman" w:hAnsi="Times New Roman" w:cs="Times New Roman"/>
          <w:sz w:val="20"/>
          <w:szCs w:val="20"/>
          <w:lang w:val="en-US"/>
        </w:rPr>
        <w:t>6.6) and 1ml of 0.1% potassium ferricyanide. The mixture was incubated in water bath for 20 min at 50°C .Trichloroacetic acid (0.25ml) was added and centrifuged at 5000rpm for 10 minutes at room temperature. The supernatant was collected and added 0.2mL of deionized water and 0.1mL of 0.1% FeCl</w:t>
      </w:r>
      <w:r w:rsidR="006B78D0" w:rsidRPr="00AD2D3E">
        <w:rPr>
          <w:rFonts w:ascii="Times New Roman" w:hAnsi="Times New Roman" w:cs="Times New Roman"/>
          <w:sz w:val="20"/>
          <w:szCs w:val="20"/>
          <w:vertAlign w:val="subscript"/>
          <w:lang w:val="en-US"/>
        </w:rPr>
        <w:t>3.</w:t>
      </w:r>
      <w:r w:rsidR="006B78D0" w:rsidRPr="00AD2D3E">
        <w:rPr>
          <w:rFonts w:ascii="Times New Roman" w:hAnsi="Times New Roman" w:cs="Times New Roman"/>
          <w:sz w:val="20"/>
          <w:szCs w:val="20"/>
          <w:lang w:val="en-US"/>
        </w:rPr>
        <w:t xml:space="preserve"> The Fe </w:t>
      </w:r>
      <w:r w:rsidR="006B78D0" w:rsidRPr="00AD2D3E">
        <w:rPr>
          <w:rFonts w:ascii="Times New Roman" w:hAnsi="Times New Roman" w:cs="Times New Roman"/>
          <w:sz w:val="20"/>
          <w:szCs w:val="20"/>
          <w:vertAlign w:val="superscript"/>
          <w:lang w:val="en-US"/>
        </w:rPr>
        <w:t xml:space="preserve">2+ </w:t>
      </w:r>
      <w:r w:rsidR="006B78D0" w:rsidRPr="00AD2D3E">
        <w:rPr>
          <w:rFonts w:ascii="Times New Roman" w:hAnsi="Times New Roman" w:cs="Times New Roman"/>
          <w:sz w:val="20"/>
          <w:szCs w:val="20"/>
          <w:lang w:val="en-US"/>
        </w:rPr>
        <w:t>was monitored by measuring the formation of Perl’s Prussian</w:t>
      </w:r>
      <w:r w:rsidR="00234B60" w:rsidRPr="00AD2D3E">
        <w:rPr>
          <w:rFonts w:ascii="Times New Roman" w:hAnsi="Times New Roman" w:cs="Times New Roman"/>
          <w:sz w:val="20"/>
          <w:szCs w:val="20"/>
          <w:lang w:val="en-US"/>
        </w:rPr>
        <w:t xml:space="preserve"> blue at 700nm</w:t>
      </w:r>
      <w:r w:rsidR="000E1AD2" w:rsidRPr="00AD2D3E">
        <w:rPr>
          <w:rFonts w:ascii="Times New Roman" w:hAnsi="Times New Roman" w:cs="Times New Roman"/>
          <w:sz w:val="20"/>
          <w:szCs w:val="20"/>
          <w:lang w:val="en-US"/>
        </w:rPr>
        <w:t>.</w:t>
      </w:r>
    </w:p>
    <w:p w14:paraId="4178A477" w14:textId="77777777" w:rsidR="00AD2D3E" w:rsidRDefault="00AD2D3E" w:rsidP="00AD2D3E">
      <w:pPr>
        <w:spacing w:after="0" w:line="240" w:lineRule="auto"/>
        <w:jc w:val="both"/>
        <w:rPr>
          <w:rFonts w:ascii="Times New Roman" w:hAnsi="Times New Roman" w:cs="Times New Roman"/>
          <w:b/>
          <w:sz w:val="20"/>
          <w:szCs w:val="20"/>
          <w:lang w:val="en-US"/>
        </w:rPr>
      </w:pPr>
    </w:p>
    <w:p w14:paraId="3F013F80" w14:textId="307CDEB5" w:rsidR="005B600D" w:rsidRPr="00AD2D3E" w:rsidRDefault="005C1E72"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2.4.2 </w:t>
      </w:r>
      <w:r w:rsidR="00730BC2" w:rsidRPr="00AD2D3E">
        <w:rPr>
          <w:rFonts w:ascii="Times New Roman" w:hAnsi="Times New Roman" w:cs="Times New Roman"/>
          <w:b/>
          <w:sz w:val="20"/>
          <w:szCs w:val="20"/>
          <w:lang w:val="en-US"/>
        </w:rPr>
        <w:t>PHOSPHOMOLYBDEUM ASSAY (TOTAL ANTIOXIDANT ASSAY):</w:t>
      </w:r>
    </w:p>
    <w:p w14:paraId="2DEDF30F" w14:textId="77777777" w:rsidR="00D1474D" w:rsidRPr="00AD2D3E" w:rsidRDefault="0039018F" w:rsidP="00AD2D3E">
      <w:pPr>
        <w:spacing w:after="0" w:line="240" w:lineRule="auto"/>
        <w:jc w:val="both"/>
        <w:rPr>
          <w:rFonts w:ascii="Times New Roman" w:hAnsi="Times New Roman" w:cs="Times New Roman"/>
          <w:color w:val="000000" w:themeColor="text1"/>
          <w:sz w:val="20"/>
          <w:szCs w:val="20"/>
        </w:rPr>
      </w:pPr>
      <w:r w:rsidRPr="00AD2D3E">
        <w:rPr>
          <w:rFonts w:ascii="Times New Roman" w:hAnsi="Times New Roman" w:cs="Times New Roman"/>
          <w:color w:val="000000" w:themeColor="text1"/>
          <w:sz w:val="20"/>
          <w:szCs w:val="20"/>
          <w:lang w:val="en-US"/>
        </w:rPr>
        <w:t xml:space="preserve">The </w:t>
      </w:r>
      <w:r w:rsidR="001B3D32" w:rsidRPr="00AD2D3E">
        <w:rPr>
          <w:rFonts w:ascii="Times New Roman" w:hAnsi="Times New Roman" w:cs="Times New Roman"/>
          <w:color w:val="000000" w:themeColor="text1"/>
          <w:sz w:val="20"/>
          <w:szCs w:val="20"/>
          <w:lang w:val="en-US"/>
        </w:rPr>
        <w:t xml:space="preserve">measurement of </w:t>
      </w:r>
      <w:r w:rsidRPr="00AD2D3E">
        <w:rPr>
          <w:rFonts w:ascii="Times New Roman" w:hAnsi="Times New Roman" w:cs="Times New Roman"/>
          <w:color w:val="000000" w:themeColor="text1"/>
          <w:sz w:val="20"/>
          <w:szCs w:val="20"/>
          <w:lang w:val="en-US"/>
        </w:rPr>
        <w:t>total antioxidant activity</w:t>
      </w:r>
      <w:r w:rsidR="005B600D" w:rsidRPr="00AD2D3E">
        <w:rPr>
          <w:rFonts w:ascii="Times New Roman" w:hAnsi="Times New Roman" w:cs="Times New Roman"/>
          <w:color w:val="000000" w:themeColor="text1"/>
          <w:sz w:val="20"/>
          <w:szCs w:val="20"/>
          <w:lang w:val="en-US"/>
        </w:rPr>
        <w:t xml:space="preserve"> </w:t>
      </w:r>
      <w:r w:rsidRPr="00AD2D3E">
        <w:rPr>
          <w:rFonts w:ascii="Times New Roman" w:hAnsi="Times New Roman" w:cs="Times New Roman"/>
          <w:color w:val="000000" w:themeColor="text1"/>
          <w:sz w:val="20"/>
          <w:szCs w:val="20"/>
          <w:lang w:val="en-US"/>
        </w:rPr>
        <w:t>by phosphomolybdenum assay</w:t>
      </w:r>
      <w:r w:rsidR="00D1474D" w:rsidRPr="00AD2D3E">
        <w:rPr>
          <w:rFonts w:ascii="Times New Roman" w:hAnsi="Times New Roman" w:cs="Times New Roman"/>
          <w:color w:val="000000" w:themeColor="text1"/>
          <w:sz w:val="20"/>
          <w:szCs w:val="20"/>
          <w:lang w:val="en-US"/>
        </w:rPr>
        <w:t xml:space="preserve"> </w:t>
      </w:r>
      <w:r w:rsidR="00D1474D" w:rsidRPr="00AD2D3E">
        <w:rPr>
          <w:rFonts w:ascii="Times New Roman" w:hAnsi="Times New Roman" w:cs="Times New Roman"/>
          <w:color w:val="000000" w:themeColor="text1"/>
          <w:sz w:val="20"/>
          <w:szCs w:val="20"/>
          <w:shd w:val="clear" w:color="auto" w:fill="FFFFFF"/>
        </w:rPr>
        <w:t xml:space="preserve">based on the reduction of Mo (VI) to Mo (V) by the compounds contained in the sample </w:t>
      </w:r>
      <w:r w:rsidR="00D1474D" w:rsidRPr="00AD2D3E">
        <w:rPr>
          <w:rFonts w:ascii="Times New Roman" w:hAnsi="Times New Roman" w:cs="Times New Roman"/>
          <w:color w:val="000000" w:themeColor="text1"/>
          <w:sz w:val="20"/>
          <w:szCs w:val="20"/>
        </w:rPr>
        <w:t xml:space="preserve">and subsequent formation of green phosphate </w:t>
      </w:r>
      <w:r w:rsidR="007E3FE4" w:rsidRPr="00AD2D3E">
        <w:rPr>
          <w:rFonts w:ascii="Times New Roman" w:hAnsi="Times New Roman" w:cs="Times New Roman"/>
          <w:color w:val="000000" w:themeColor="text1"/>
          <w:sz w:val="20"/>
          <w:szCs w:val="20"/>
        </w:rPr>
        <w:t>Mo (</w:t>
      </w:r>
      <w:r w:rsidR="00D1474D" w:rsidRPr="00AD2D3E">
        <w:rPr>
          <w:rFonts w:ascii="Times New Roman" w:hAnsi="Times New Roman" w:cs="Times New Roman"/>
          <w:color w:val="000000" w:themeColor="text1"/>
          <w:sz w:val="20"/>
          <w:szCs w:val="20"/>
        </w:rPr>
        <w:t xml:space="preserve">V) complex at acid </w:t>
      </w:r>
      <w:proofErr w:type="gramStart"/>
      <w:r w:rsidR="00D1474D" w:rsidRPr="00AD2D3E">
        <w:rPr>
          <w:rFonts w:ascii="Times New Roman" w:hAnsi="Times New Roman" w:cs="Times New Roman"/>
          <w:color w:val="000000" w:themeColor="text1"/>
          <w:sz w:val="20"/>
          <w:szCs w:val="20"/>
        </w:rPr>
        <w:t>pH</w:t>
      </w:r>
      <w:r w:rsidR="00D71BED" w:rsidRPr="00AD2D3E">
        <w:rPr>
          <w:rFonts w:ascii="Times New Roman" w:hAnsi="Times New Roman" w:cs="Times New Roman"/>
          <w:color w:val="000000" w:themeColor="text1"/>
          <w:sz w:val="20"/>
          <w:szCs w:val="20"/>
          <w:lang w:val="en-US"/>
        </w:rPr>
        <w:t>[</w:t>
      </w:r>
      <w:proofErr w:type="gramEnd"/>
      <w:r w:rsidR="00D71BED" w:rsidRPr="00AD2D3E">
        <w:rPr>
          <w:rFonts w:ascii="Times New Roman" w:hAnsi="Times New Roman" w:cs="Times New Roman"/>
          <w:color w:val="000000" w:themeColor="text1"/>
          <w:sz w:val="20"/>
          <w:szCs w:val="20"/>
          <w:lang w:val="en-US"/>
        </w:rPr>
        <w:t>18]</w:t>
      </w:r>
      <w:r w:rsidR="00B52280" w:rsidRPr="00AD2D3E">
        <w:rPr>
          <w:rFonts w:ascii="Times New Roman" w:hAnsi="Times New Roman" w:cs="Times New Roman"/>
          <w:color w:val="000000" w:themeColor="text1"/>
          <w:sz w:val="20"/>
          <w:szCs w:val="20"/>
          <w:lang w:val="en-US"/>
        </w:rPr>
        <w:t>.</w:t>
      </w:r>
      <w:r w:rsidR="00D1474D" w:rsidRPr="00AD2D3E">
        <w:rPr>
          <w:rFonts w:ascii="Times New Roman" w:hAnsi="Times New Roman" w:cs="Times New Roman"/>
          <w:color w:val="000000" w:themeColor="text1"/>
          <w:sz w:val="20"/>
          <w:szCs w:val="20"/>
          <w:lang w:val="en-US"/>
        </w:rPr>
        <w:t xml:space="preserve"> 0.1mL of the sample was combined with 1mLof the reagent</w:t>
      </w:r>
      <w:r w:rsidR="005B600D" w:rsidRPr="00AD2D3E">
        <w:rPr>
          <w:rFonts w:ascii="Times New Roman" w:hAnsi="Times New Roman" w:cs="Times New Roman"/>
          <w:color w:val="000000" w:themeColor="text1"/>
          <w:sz w:val="20"/>
          <w:szCs w:val="20"/>
          <w:lang w:val="en-US"/>
        </w:rPr>
        <w:t xml:space="preserve"> </w:t>
      </w:r>
      <w:r w:rsidR="007E3FE4" w:rsidRPr="00AD2D3E">
        <w:rPr>
          <w:rFonts w:ascii="Times New Roman" w:hAnsi="Times New Roman" w:cs="Times New Roman"/>
          <w:color w:val="000000" w:themeColor="text1"/>
          <w:sz w:val="20"/>
          <w:szCs w:val="20"/>
          <w:lang w:val="en-US"/>
        </w:rPr>
        <w:t>(0.6mM</w:t>
      </w:r>
      <w:r w:rsidR="005B600D" w:rsidRPr="00AD2D3E">
        <w:rPr>
          <w:rFonts w:ascii="Times New Roman" w:hAnsi="Times New Roman" w:cs="Times New Roman"/>
          <w:color w:val="000000" w:themeColor="text1"/>
          <w:sz w:val="20"/>
          <w:szCs w:val="20"/>
          <w:lang w:val="en-US"/>
        </w:rPr>
        <w:t xml:space="preserve"> Sulfuric acid, 28mM Sodium phosphate and 4mM Ammonium molybdate) and </w:t>
      </w:r>
      <w:r w:rsidR="00D1474D" w:rsidRPr="00AD2D3E">
        <w:rPr>
          <w:rFonts w:ascii="Times New Roman" w:hAnsi="Times New Roman" w:cs="Times New Roman"/>
          <w:color w:val="000000" w:themeColor="text1"/>
          <w:sz w:val="20"/>
          <w:szCs w:val="20"/>
          <w:lang w:val="en-US"/>
        </w:rPr>
        <w:t>incubated at 95°C for 90 mins</w:t>
      </w:r>
      <w:r w:rsidR="00A27B62" w:rsidRPr="00AD2D3E">
        <w:rPr>
          <w:rFonts w:ascii="Times New Roman" w:hAnsi="Times New Roman" w:cs="Times New Roman"/>
          <w:color w:val="000000" w:themeColor="text1"/>
          <w:sz w:val="20"/>
          <w:szCs w:val="20"/>
          <w:lang w:val="en-US"/>
        </w:rPr>
        <w:t>.</w:t>
      </w:r>
      <w:r w:rsidR="00761E31" w:rsidRPr="00AD2D3E">
        <w:rPr>
          <w:rFonts w:ascii="Times New Roman" w:hAnsi="Times New Roman" w:cs="Times New Roman"/>
          <w:color w:val="000000" w:themeColor="text1"/>
          <w:sz w:val="20"/>
          <w:szCs w:val="20"/>
          <w:lang w:val="en-US"/>
        </w:rPr>
        <w:t xml:space="preserve"> </w:t>
      </w:r>
      <w:r w:rsidR="00D1474D" w:rsidRPr="00AD2D3E">
        <w:rPr>
          <w:rFonts w:ascii="Times New Roman" w:hAnsi="Times New Roman" w:cs="Times New Roman"/>
          <w:color w:val="000000" w:themeColor="text1"/>
          <w:sz w:val="20"/>
          <w:szCs w:val="20"/>
        </w:rPr>
        <w:t xml:space="preserve">Then the absorbance of the solution was measured at 695 nm </w:t>
      </w:r>
      <w:r w:rsidR="0031155E" w:rsidRPr="00AD2D3E">
        <w:rPr>
          <w:rFonts w:ascii="Times New Roman" w:hAnsi="Times New Roman" w:cs="Times New Roman"/>
          <w:color w:val="000000" w:themeColor="text1"/>
          <w:sz w:val="20"/>
          <w:szCs w:val="20"/>
        </w:rPr>
        <w:t>(UV-Visible spectrophotometer, LT291)</w:t>
      </w:r>
      <w:r w:rsidR="00EC0C4E" w:rsidRPr="00AD2D3E">
        <w:rPr>
          <w:rFonts w:ascii="Times New Roman" w:hAnsi="Times New Roman" w:cs="Times New Roman"/>
          <w:color w:val="000000" w:themeColor="text1"/>
          <w:sz w:val="20"/>
          <w:szCs w:val="20"/>
        </w:rPr>
        <w:t xml:space="preserve"> </w:t>
      </w:r>
      <w:r w:rsidR="00D1474D" w:rsidRPr="00AD2D3E">
        <w:rPr>
          <w:rFonts w:ascii="Times New Roman" w:hAnsi="Times New Roman" w:cs="Times New Roman"/>
          <w:color w:val="000000" w:themeColor="text1"/>
          <w:sz w:val="20"/>
          <w:szCs w:val="20"/>
        </w:rPr>
        <w:t>against blank after cooling to room temperature</w:t>
      </w:r>
      <w:r w:rsidR="0031155E" w:rsidRPr="00AD2D3E">
        <w:rPr>
          <w:rFonts w:ascii="Times New Roman" w:hAnsi="Times New Roman" w:cs="Times New Roman"/>
          <w:color w:val="000000" w:themeColor="text1"/>
          <w:sz w:val="20"/>
          <w:szCs w:val="20"/>
        </w:rPr>
        <w:t>.</w:t>
      </w:r>
    </w:p>
    <w:p w14:paraId="1C924CF6" w14:textId="77777777" w:rsidR="00761E31" w:rsidRPr="00AD2D3E" w:rsidRDefault="00761E31"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Total antioxidant capacity</w:t>
      </w:r>
      <w:r w:rsidR="00B9051E" w:rsidRPr="00AD2D3E">
        <w:rPr>
          <w:rFonts w:ascii="Times New Roman" w:hAnsi="Times New Roman" w:cs="Times New Roman"/>
          <w:sz w:val="20"/>
          <w:szCs w:val="20"/>
          <w:lang w:val="en-US"/>
        </w:rPr>
        <w:t xml:space="preserve"> </w:t>
      </w:r>
      <w:r w:rsidRPr="00AD2D3E">
        <w:rPr>
          <w:rFonts w:ascii="Times New Roman" w:hAnsi="Times New Roman" w:cs="Times New Roman"/>
          <w:sz w:val="20"/>
          <w:szCs w:val="20"/>
          <w:lang w:val="en-US"/>
        </w:rPr>
        <w:t xml:space="preserve">(%) = </w:t>
      </w:r>
      <w:r w:rsidR="00B9051E" w:rsidRPr="00AD2D3E">
        <w:rPr>
          <w:rFonts w:ascii="Times New Roman" w:hAnsi="Times New Roman" w:cs="Times New Roman"/>
          <w:sz w:val="20"/>
          <w:szCs w:val="20"/>
          <w:u w:val="single"/>
          <w:lang w:val="en-US"/>
        </w:rPr>
        <w:t>Absorbance of control-A</w:t>
      </w:r>
      <w:r w:rsidRPr="00AD2D3E">
        <w:rPr>
          <w:rFonts w:ascii="Times New Roman" w:hAnsi="Times New Roman" w:cs="Times New Roman"/>
          <w:sz w:val="20"/>
          <w:szCs w:val="20"/>
          <w:u w:val="single"/>
          <w:lang w:val="en-US"/>
        </w:rPr>
        <w:t>bsorbance of sample</w:t>
      </w:r>
      <w:r w:rsidRPr="00AD2D3E">
        <w:rPr>
          <w:rFonts w:ascii="Times New Roman" w:hAnsi="Times New Roman" w:cs="Times New Roman"/>
          <w:sz w:val="20"/>
          <w:szCs w:val="20"/>
          <w:lang w:val="en-US"/>
        </w:rPr>
        <w:t xml:space="preserve">     x 100</w:t>
      </w:r>
    </w:p>
    <w:p w14:paraId="339F29EC" w14:textId="794C000A" w:rsidR="00761E31" w:rsidRPr="00AD2D3E" w:rsidRDefault="00B9051E" w:rsidP="00AD2D3E">
      <w:pPr>
        <w:spacing w:after="0" w:line="240" w:lineRule="auto"/>
        <w:ind w:left="2880" w:firstLine="720"/>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w:t>
      </w:r>
      <w:r w:rsidR="00761E31" w:rsidRPr="00AD2D3E">
        <w:rPr>
          <w:rFonts w:ascii="Times New Roman" w:hAnsi="Times New Roman" w:cs="Times New Roman"/>
          <w:sz w:val="20"/>
          <w:szCs w:val="20"/>
          <w:lang w:val="en-US"/>
        </w:rPr>
        <w:t>bsorbance of control</w:t>
      </w:r>
    </w:p>
    <w:p w14:paraId="251014E1" w14:textId="77777777" w:rsidR="00AD2D3E" w:rsidRDefault="00AD2D3E" w:rsidP="00AD2D3E">
      <w:pPr>
        <w:spacing w:after="0" w:line="240" w:lineRule="auto"/>
        <w:jc w:val="both"/>
        <w:rPr>
          <w:rFonts w:ascii="Times New Roman" w:hAnsi="Times New Roman" w:cs="Times New Roman"/>
          <w:b/>
          <w:sz w:val="20"/>
          <w:szCs w:val="20"/>
          <w:lang w:val="en-US"/>
        </w:rPr>
      </w:pPr>
    </w:p>
    <w:p w14:paraId="7C18112E" w14:textId="5C82E821" w:rsidR="005B600D" w:rsidRPr="00AD2D3E" w:rsidRDefault="005B600D"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2.4.3 </w:t>
      </w:r>
      <w:r w:rsidR="00730BC2" w:rsidRPr="00AD2D3E">
        <w:rPr>
          <w:rFonts w:ascii="Times New Roman" w:hAnsi="Times New Roman" w:cs="Times New Roman"/>
          <w:b/>
          <w:sz w:val="20"/>
          <w:szCs w:val="20"/>
          <w:lang w:val="en-US"/>
        </w:rPr>
        <w:t xml:space="preserve">SUPEROXIDE DISMUTASE ACTIVITY </w:t>
      </w:r>
      <w:r w:rsidRPr="00AD2D3E">
        <w:rPr>
          <w:rFonts w:ascii="Times New Roman" w:hAnsi="Times New Roman" w:cs="Times New Roman"/>
          <w:b/>
          <w:sz w:val="20"/>
          <w:szCs w:val="20"/>
          <w:lang w:val="en-US"/>
        </w:rPr>
        <w:t>(SOD):</w:t>
      </w:r>
    </w:p>
    <w:p w14:paraId="425818BB" w14:textId="77777777" w:rsidR="005B600D" w:rsidRPr="00AD2D3E" w:rsidRDefault="00A264F4" w:rsidP="00AD2D3E">
      <w:pPr>
        <w:pStyle w:val="ListParagraph"/>
        <w:spacing w:after="0" w:line="240" w:lineRule="auto"/>
        <w:ind w:left="0"/>
        <w:jc w:val="both"/>
        <w:rPr>
          <w:rFonts w:ascii="Times New Roman" w:hAnsi="Times New Roman" w:cs="Times New Roman"/>
          <w:sz w:val="20"/>
          <w:szCs w:val="20"/>
          <w:lang w:val="en-US"/>
        </w:rPr>
      </w:pPr>
      <w:r w:rsidRPr="00AD2D3E">
        <w:rPr>
          <w:rFonts w:ascii="Times New Roman" w:hAnsi="Times New Roman" w:cs="Times New Roman"/>
          <w:color w:val="000000" w:themeColor="text1"/>
          <w:sz w:val="20"/>
          <w:szCs w:val="20"/>
          <w:shd w:val="clear" w:color="auto" w:fill="FFFFFF"/>
        </w:rPr>
        <w:t>Superoxide dismutase (SOD) acts as a primary defence against reactive oxygen species (ROS) by converting O</w:t>
      </w:r>
      <w:r w:rsidRPr="00AD2D3E">
        <w:rPr>
          <w:rFonts w:ascii="Times New Roman" w:hAnsi="Times New Roman" w:cs="Times New Roman"/>
          <w:color w:val="000000" w:themeColor="text1"/>
          <w:sz w:val="20"/>
          <w:szCs w:val="20"/>
          <w:shd w:val="clear" w:color="auto" w:fill="FFFFFF"/>
          <w:vertAlign w:val="superscript"/>
        </w:rPr>
        <w:t>2-</w:t>
      </w:r>
      <w:r w:rsidRPr="00AD2D3E">
        <w:rPr>
          <w:rFonts w:ascii="Times New Roman" w:hAnsi="Times New Roman" w:cs="Times New Roman"/>
          <w:color w:val="000000" w:themeColor="text1"/>
          <w:sz w:val="20"/>
          <w:szCs w:val="20"/>
          <w:shd w:val="clear" w:color="auto" w:fill="FFFFFF"/>
        </w:rPr>
        <w:t> to O</w:t>
      </w:r>
      <w:r w:rsidRPr="00AD2D3E">
        <w:rPr>
          <w:rFonts w:ascii="Times New Roman" w:hAnsi="Times New Roman" w:cs="Times New Roman"/>
          <w:color w:val="000000" w:themeColor="text1"/>
          <w:sz w:val="20"/>
          <w:szCs w:val="20"/>
          <w:shd w:val="clear" w:color="auto" w:fill="FFFFFF"/>
          <w:vertAlign w:val="subscript"/>
        </w:rPr>
        <w:t>2</w:t>
      </w:r>
      <w:r w:rsidRPr="00AD2D3E">
        <w:rPr>
          <w:rFonts w:ascii="Times New Roman" w:hAnsi="Times New Roman" w:cs="Times New Roman"/>
          <w:color w:val="000000" w:themeColor="text1"/>
          <w:sz w:val="20"/>
          <w:szCs w:val="20"/>
          <w:shd w:val="clear" w:color="auto" w:fill="FFFFFF"/>
        </w:rPr>
        <w:t> and H</w:t>
      </w:r>
      <w:r w:rsidRPr="00AD2D3E">
        <w:rPr>
          <w:rFonts w:ascii="Times New Roman" w:hAnsi="Times New Roman" w:cs="Times New Roman"/>
          <w:color w:val="000000" w:themeColor="text1"/>
          <w:sz w:val="20"/>
          <w:szCs w:val="20"/>
          <w:shd w:val="clear" w:color="auto" w:fill="FFFFFF"/>
          <w:vertAlign w:val="subscript"/>
        </w:rPr>
        <w:t>2</w:t>
      </w:r>
      <w:r w:rsidRPr="00AD2D3E">
        <w:rPr>
          <w:rFonts w:ascii="Times New Roman" w:hAnsi="Times New Roman" w:cs="Times New Roman"/>
          <w:color w:val="000000" w:themeColor="text1"/>
          <w:sz w:val="20"/>
          <w:szCs w:val="20"/>
          <w:shd w:val="clear" w:color="auto" w:fill="FFFFFF"/>
        </w:rPr>
        <w:t>O</w:t>
      </w:r>
      <w:r w:rsidRPr="00AD2D3E">
        <w:rPr>
          <w:rFonts w:ascii="Times New Roman" w:hAnsi="Times New Roman" w:cs="Times New Roman"/>
          <w:color w:val="000000" w:themeColor="text1"/>
          <w:sz w:val="20"/>
          <w:szCs w:val="20"/>
          <w:shd w:val="clear" w:color="auto" w:fill="FFFFFF"/>
          <w:vertAlign w:val="subscript"/>
        </w:rPr>
        <w:t>2</w:t>
      </w:r>
      <w:r w:rsidR="00905F93" w:rsidRPr="00AD2D3E">
        <w:rPr>
          <w:rFonts w:ascii="Times New Roman" w:hAnsi="Times New Roman" w:cs="Times New Roman"/>
          <w:color w:val="000000" w:themeColor="text1"/>
          <w:sz w:val="20"/>
          <w:szCs w:val="20"/>
          <w:shd w:val="clear" w:color="auto" w:fill="FFFFFF"/>
          <w:vertAlign w:val="subscript"/>
        </w:rPr>
        <w:t>.</w:t>
      </w:r>
      <w:r w:rsidR="0055545B" w:rsidRPr="00AD2D3E">
        <w:rPr>
          <w:rFonts w:ascii="Times New Roman" w:hAnsi="Times New Roman" w:cs="Times New Roman"/>
          <w:sz w:val="20"/>
          <w:szCs w:val="20"/>
          <w:lang w:val="en-US"/>
        </w:rPr>
        <w:t xml:space="preserve">The superoxide scavenging activity of the extract </w:t>
      </w:r>
      <w:r w:rsidR="005B600D" w:rsidRPr="00AD2D3E">
        <w:rPr>
          <w:rFonts w:ascii="Times New Roman" w:hAnsi="Times New Roman" w:cs="Times New Roman"/>
          <w:sz w:val="20"/>
          <w:szCs w:val="20"/>
          <w:lang w:val="en-US"/>
        </w:rPr>
        <w:t xml:space="preserve">was determined by reduction in absorbance of superoxide nitro </w:t>
      </w:r>
      <w:r w:rsidR="0055545B" w:rsidRPr="00AD2D3E">
        <w:rPr>
          <w:rFonts w:ascii="Times New Roman" w:hAnsi="Times New Roman" w:cs="Times New Roman"/>
          <w:sz w:val="20"/>
          <w:szCs w:val="20"/>
          <w:lang w:val="en-US"/>
        </w:rPr>
        <w:t>blue tetrazolium c</w:t>
      </w:r>
      <w:r w:rsidR="00905F93" w:rsidRPr="00AD2D3E">
        <w:rPr>
          <w:rFonts w:ascii="Times New Roman" w:hAnsi="Times New Roman" w:cs="Times New Roman"/>
          <w:sz w:val="20"/>
          <w:szCs w:val="20"/>
          <w:lang w:val="en-US"/>
        </w:rPr>
        <w:t>ompound. Different concentration of the extract was mixed with 0.5ml phosphate buffer,50mM riboflavin,20mM PMS, and 0.1ml NBT sequentially. The r</w:t>
      </w:r>
      <w:r w:rsidR="0055545B" w:rsidRPr="00AD2D3E">
        <w:rPr>
          <w:rFonts w:ascii="Times New Roman" w:hAnsi="Times New Roman" w:cs="Times New Roman"/>
          <w:sz w:val="20"/>
          <w:szCs w:val="20"/>
          <w:lang w:val="en-US"/>
        </w:rPr>
        <w:t>eaction wa</w:t>
      </w:r>
      <w:r w:rsidR="00905F93" w:rsidRPr="00AD2D3E">
        <w:rPr>
          <w:rFonts w:ascii="Times New Roman" w:hAnsi="Times New Roman" w:cs="Times New Roman"/>
          <w:sz w:val="20"/>
          <w:szCs w:val="20"/>
          <w:lang w:val="en-US"/>
        </w:rPr>
        <w:t xml:space="preserve">s commence </w:t>
      </w:r>
      <w:r w:rsidR="005B600D" w:rsidRPr="00AD2D3E">
        <w:rPr>
          <w:rFonts w:ascii="Times New Roman" w:hAnsi="Times New Roman" w:cs="Times New Roman"/>
          <w:sz w:val="20"/>
          <w:szCs w:val="20"/>
          <w:lang w:val="en-US"/>
        </w:rPr>
        <w:t xml:space="preserve">by </w:t>
      </w:r>
      <w:r w:rsidR="00905F93" w:rsidRPr="00AD2D3E">
        <w:rPr>
          <w:rFonts w:ascii="Times New Roman" w:hAnsi="Times New Roman" w:cs="Times New Roman"/>
          <w:sz w:val="20"/>
          <w:szCs w:val="20"/>
          <w:lang w:val="en-US"/>
        </w:rPr>
        <w:t xml:space="preserve">illumine the reaction mixture using </w:t>
      </w:r>
      <w:r w:rsidR="005B600D" w:rsidRPr="00AD2D3E">
        <w:rPr>
          <w:rFonts w:ascii="Times New Roman" w:hAnsi="Times New Roman" w:cs="Times New Roman"/>
          <w:sz w:val="20"/>
          <w:szCs w:val="20"/>
          <w:lang w:val="en-US"/>
        </w:rPr>
        <w:t>florescent lamps</w:t>
      </w:r>
      <w:r w:rsidR="00905F93" w:rsidRPr="00AD2D3E">
        <w:rPr>
          <w:rFonts w:ascii="Times New Roman" w:hAnsi="Times New Roman" w:cs="Times New Roman"/>
          <w:sz w:val="20"/>
          <w:szCs w:val="20"/>
          <w:lang w:val="en-US"/>
        </w:rPr>
        <w:t>. After</w:t>
      </w:r>
      <w:r w:rsidR="002D23AC" w:rsidRPr="00AD2D3E">
        <w:rPr>
          <w:rFonts w:ascii="Times New Roman" w:hAnsi="Times New Roman" w:cs="Times New Roman"/>
          <w:sz w:val="20"/>
          <w:szCs w:val="20"/>
          <w:lang w:val="en-US"/>
        </w:rPr>
        <w:t xml:space="preserve"> for 20 minutes of incubation, the </w:t>
      </w:r>
      <w:r w:rsidR="005B600D" w:rsidRPr="00AD2D3E">
        <w:rPr>
          <w:rFonts w:ascii="Times New Roman" w:hAnsi="Times New Roman" w:cs="Times New Roman"/>
          <w:sz w:val="20"/>
          <w:szCs w:val="20"/>
          <w:lang w:val="en-US"/>
        </w:rPr>
        <w:t xml:space="preserve">absorbance </w:t>
      </w:r>
      <w:r w:rsidR="00905F93" w:rsidRPr="00AD2D3E">
        <w:rPr>
          <w:rFonts w:ascii="Times New Roman" w:hAnsi="Times New Roman" w:cs="Times New Roman"/>
          <w:sz w:val="20"/>
          <w:szCs w:val="20"/>
          <w:lang w:val="en-US"/>
        </w:rPr>
        <w:t xml:space="preserve">was measured </w:t>
      </w:r>
      <w:r w:rsidR="00045AD3" w:rsidRPr="00AD2D3E">
        <w:rPr>
          <w:rFonts w:ascii="Times New Roman" w:hAnsi="Times New Roman" w:cs="Times New Roman"/>
          <w:sz w:val="20"/>
          <w:szCs w:val="20"/>
          <w:lang w:val="en-US"/>
        </w:rPr>
        <w:t xml:space="preserve">at </w:t>
      </w:r>
      <w:proofErr w:type="gramStart"/>
      <w:r w:rsidR="00045AD3" w:rsidRPr="00AD2D3E">
        <w:rPr>
          <w:rFonts w:ascii="Times New Roman" w:hAnsi="Times New Roman" w:cs="Times New Roman"/>
          <w:sz w:val="20"/>
          <w:szCs w:val="20"/>
          <w:lang w:val="en-US"/>
        </w:rPr>
        <w:t>560nm[</w:t>
      </w:r>
      <w:proofErr w:type="gramEnd"/>
      <w:r w:rsidR="00045AD3" w:rsidRPr="00AD2D3E">
        <w:rPr>
          <w:rFonts w:ascii="Times New Roman" w:hAnsi="Times New Roman" w:cs="Times New Roman"/>
          <w:sz w:val="20"/>
          <w:szCs w:val="20"/>
          <w:lang w:val="en-US"/>
        </w:rPr>
        <w:t>19]</w:t>
      </w:r>
      <w:r w:rsidR="005B600D" w:rsidRPr="00AD2D3E">
        <w:rPr>
          <w:rFonts w:ascii="Times New Roman" w:hAnsi="Times New Roman" w:cs="Times New Roman"/>
          <w:sz w:val="20"/>
          <w:szCs w:val="20"/>
          <w:lang w:val="en-US"/>
        </w:rPr>
        <w:t xml:space="preserve">. The SOD </w:t>
      </w:r>
      <w:r w:rsidR="002D23AC" w:rsidRPr="00AD2D3E">
        <w:rPr>
          <w:rFonts w:ascii="Times New Roman" w:hAnsi="Times New Roman" w:cs="Times New Roman"/>
          <w:sz w:val="20"/>
          <w:szCs w:val="20"/>
          <w:lang w:val="en-US"/>
        </w:rPr>
        <w:t>scavenging activity was determined by the following equation;</w:t>
      </w:r>
    </w:p>
    <w:p w14:paraId="48B9A410" w14:textId="73AA80F5" w:rsidR="002D23AC" w:rsidRPr="00AD2D3E" w:rsidRDefault="002D23AC" w:rsidP="00AD2D3E">
      <w:pPr>
        <w:pStyle w:val="ListParagraph"/>
        <w:spacing w:after="0" w:line="240" w:lineRule="auto"/>
        <w:ind w:left="0"/>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Scavenging activity =    </w:t>
      </w:r>
      <w:r w:rsidRPr="00AD2D3E">
        <w:rPr>
          <w:rFonts w:ascii="Times New Roman" w:hAnsi="Times New Roman" w:cs="Times New Roman"/>
          <w:sz w:val="20"/>
          <w:szCs w:val="20"/>
          <w:u w:val="single"/>
          <w:lang w:val="en-US"/>
        </w:rPr>
        <w:t xml:space="preserve">Control OD  </w:t>
      </w:r>
      <w:r w:rsidRPr="00AD2D3E">
        <w:rPr>
          <w:rFonts w:ascii="Times New Roman" w:hAnsi="Times New Roman" w:cs="Times New Roman"/>
          <w:sz w:val="20"/>
          <w:szCs w:val="20"/>
          <w:lang w:val="en-US"/>
        </w:rPr>
        <w:t xml:space="preserve">     X 100</w:t>
      </w:r>
    </w:p>
    <w:p w14:paraId="14D7C365" w14:textId="6715CDE9" w:rsidR="00EC0C4E" w:rsidRPr="00AD2D3E" w:rsidRDefault="00AD2D3E" w:rsidP="00AD2D3E">
      <w:pPr>
        <w:spacing w:after="0" w:line="240" w:lineRule="auto"/>
        <w:ind w:left="144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sidR="002D23AC" w:rsidRPr="00AD2D3E">
        <w:rPr>
          <w:rFonts w:ascii="Times New Roman" w:hAnsi="Times New Roman" w:cs="Times New Roman"/>
          <w:sz w:val="20"/>
          <w:szCs w:val="20"/>
          <w:lang w:val="en-US"/>
        </w:rPr>
        <w:t>Treatment OD</w:t>
      </w:r>
    </w:p>
    <w:p w14:paraId="488FE518" w14:textId="77777777" w:rsidR="00AD2D3E" w:rsidRDefault="00AD2D3E" w:rsidP="00AD2D3E">
      <w:pPr>
        <w:spacing w:after="0" w:line="240" w:lineRule="auto"/>
        <w:jc w:val="both"/>
        <w:rPr>
          <w:rFonts w:ascii="Times New Roman" w:hAnsi="Times New Roman" w:cs="Times New Roman"/>
          <w:b/>
          <w:sz w:val="20"/>
          <w:szCs w:val="20"/>
          <w:lang w:val="en-US"/>
        </w:rPr>
      </w:pPr>
    </w:p>
    <w:p w14:paraId="346FBB68" w14:textId="74FDD2E1" w:rsidR="005B600D" w:rsidRPr="00AD2D3E" w:rsidRDefault="005B600D"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2.5 </w:t>
      </w:r>
      <w:r w:rsidR="00730BC2" w:rsidRPr="00AD2D3E">
        <w:rPr>
          <w:rFonts w:ascii="Times New Roman" w:hAnsi="Times New Roman" w:cs="Times New Roman"/>
          <w:b/>
          <w:sz w:val="20"/>
          <w:szCs w:val="20"/>
          <w:lang w:val="en-US"/>
        </w:rPr>
        <w:t>THIN LAYER CHROMATOGRAPHY:</w:t>
      </w:r>
    </w:p>
    <w:p w14:paraId="3D7543B9" w14:textId="77777777" w:rsidR="0031155E" w:rsidRPr="00AD2D3E" w:rsidRDefault="005B600D"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TLC studies was carried </w:t>
      </w:r>
      <w:r w:rsidR="007F1D8D" w:rsidRPr="00AD2D3E">
        <w:rPr>
          <w:rFonts w:ascii="Times New Roman" w:hAnsi="Times New Roman" w:cs="Times New Roman"/>
          <w:sz w:val="20"/>
          <w:szCs w:val="20"/>
          <w:lang w:val="en-US"/>
        </w:rPr>
        <w:t>to identify the compounds in the mixture by comparing the Rf value of known compound with Rf of unknown compound. The extract was added as spots using capillary tube(20µl) on the one end of thin layer plate above 1cm .The plate was air dried, kept in a beaker containing</w:t>
      </w:r>
      <w:r w:rsidRPr="00AD2D3E">
        <w:rPr>
          <w:rFonts w:ascii="Times New Roman" w:hAnsi="Times New Roman" w:cs="Times New Roman"/>
          <w:sz w:val="20"/>
          <w:szCs w:val="20"/>
          <w:lang w:val="en-US"/>
        </w:rPr>
        <w:t xml:space="preserve"> </w:t>
      </w:r>
      <w:r w:rsidR="0031155E" w:rsidRPr="00AD2D3E">
        <w:rPr>
          <w:rFonts w:ascii="Times New Roman" w:hAnsi="Times New Roman" w:cs="Times New Roman"/>
          <w:sz w:val="20"/>
          <w:szCs w:val="20"/>
          <w:lang w:val="en-US"/>
        </w:rPr>
        <w:t>methanol, acetic acid, formic acid and water in the ratio 3:1:1:0.5. The samples were allowed to run towards the end of the plate.</w:t>
      </w:r>
      <w:r w:rsidR="00907803" w:rsidRPr="00AD2D3E">
        <w:rPr>
          <w:rFonts w:ascii="Times New Roman" w:hAnsi="Times New Roman" w:cs="Times New Roman"/>
          <w:sz w:val="20"/>
          <w:szCs w:val="20"/>
          <w:lang w:val="en-US"/>
        </w:rPr>
        <w:t xml:space="preserve"> </w:t>
      </w:r>
      <w:r w:rsidR="0031155E" w:rsidRPr="00AD2D3E">
        <w:rPr>
          <w:rFonts w:ascii="Times New Roman" w:hAnsi="Times New Roman" w:cs="Times New Roman"/>
          <w:sz w:val="20"/>
          <w:szCs w:val="20"/>
          <w:lang w:val="en-US"/>
        </w:rPr>
        <w:t xml:space="preserve">The sheet was removed and allowed to air dry, incubated in iodine chamber for 5-10 </w:t>
      </w:r>
      <w:r w:rsidR="00045AD3" w:rsidRPr="00AD2D3E">
        <w:rPr>
          <w:rFonts w:ascii="Times New Roman" w:hAnsi="Times New Roman" w:cs="Times New Roman"/>
          <w:sz w:val="20"/>
          <w:szCs w:val="20"/>
          <w:lang w:val="en-US"/>
        </w:rPr>
        <w:t>minutes[20][21]</w:t>
      </w:r>
      <w:r w:rsidR="00B52280" w:rsidRPr="00AD2D3E">
        <w:rPr>
          <w:rFonts w:ascii="Times New Roman" w:hAnsi="Times New Roman" w:cs="Times New Roman"/>
          <w:sz w:val="20"/>
          <w:szCs w:val="20"/>
          <w:lang w:val="en-US"/>
        </w:rPr>
        <w:t>.</w:t>
      </w:r>
    </w:p>
    <w:p w14:paraId="56B3D9DC" w14:textId="77777777" w:rsidR="0031155E" w:rsidRPr="00AD2D3E" w:rsidRDefault="0031155E"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Calculated the </w:t>
      </w:r>
      <w:proofErr w:type="gramStart"/>
      <w:r w:rsidRPr="00AD2D3E">
        <w:rPr>
          <w:rFonts w:ascii="Times New Roman" w:hAnsi="Times New Roman" w:cs="Times New Roman"/>
          <w:sz w:val="20"/>
          <w:szCs w:val="20"/>
          <w:lang w:val="en-US"/>
        </w:rPr>
        <w:t>R</w:t>
      </w:r>
      <w:r w:rsidRPr="00AD2D3E">
        <w:rPr>
          <w:rFonts w:ascii="Times New Roman" w:hAnsi="Times New Roman" w:cs="Times New Roman"/>
          <w:sz w:val="20"/>
          <w:szCs w:val="20"/>
          <w:vertAlign w:val="subscript"/>
          <w:lang w:val="en-US"/>
        </w:rPr>
        <w:t>f</w:t>
      </w:r>
      <w:proofErr w:type="gramEnd"/>
      <w:r w:rsidRPr="00AD2D3E">
        <w:rPr>
          <w:rFonts w:ascii="Times New Roman" w:hAnsi="Times New Roman" w:cs="Times New Roman"/>
          <w:sz w:val="20"/>
          <w:szCs w:val="20"/>
          <w:lang w:val="en-US"/>
        </w:rPr>
        <w:t xml:space="preserve"> values using the given below;</w:t>
      </w:r>
    </w:p>
    <w:p w14:paraId="4CB9BBF7" w14:textId="77777777" w:rsidR="0031155E" w:rsidRPr="00AD2D3E" w:rsidRDefault="0031155E"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R</w:t>
      </w:r>
      <w:r w:rsidRPr="00AD2D3E">
        <w:rPr>
          <w:rFonts w:ascii="Times New Roman" w:hAnsi="Times New Roman" w:cs="Times New Roman"/>
          <w:sz w:val="20"/>
          <w:szCs w:val="20"/>
          <w:vertAlign w:val="subscript"/>
          <w:lang w:val="en-US"/>
        </w:rPr>
        <w:t>f</w:t>
      </w:r>
      <w:r w:rsidRPr="00AD2D3E">
        <w:rPr>
          <w:rFonts w:ascii="Times New Roman" w:hAnsi="Times New Roman" w:cs="Times New Roman"/>
          <w:sz w:val="20"/>
          <w:szCs w:val="20"/>
          <w:lang w:val="en-US"/>
        </w:rPr>
        <w:t xml:space="preserve"> value = </w:t>
      </w:r>
      <w:r w:rsidRPr="00AD2D3E">
        <w:rPr>
          <w:rFonts w:ascii="Times New Roman" w:hAnsi="Times New Roman" w:cs="Times New Roman"/>
          <w:sz w:val="20"/>
          <w:szCs w:val="20"/>
          <w:u w:val="single"/>
          <w:lang w:val="en-US"/>
        </w:rPr>
        <w:t>Distance moved by the solute</w:t>
      </w:r>
    </w:p>
    <w:p w14:paraId="0C6CD3EA" w14:textId="46613153" w:rsidR="0031155E" w:rsidRPr="00AD2D3E" w:rsidRDefault="00AD2D3E" w:rsidP="00AD2D3E">
      <w:pPr>
        <w:spacing w:after="0" w:line="240" w:lineRule="auto"/>
        <w:ind w:firstLine="720"/>
        <w:jc w:val="both"/>
        <w:rPr>
          <w:rFonts w:ascii="Times New Roman" w:hAnsi="Times New Roman" w:cs="Times New Roman"/>
          <w:sz w:val="20"/>
          <w:szCs w:val="20"/>
          <w:u w:val="single"/>
          <w:lang w:val="en-US"/>
        </w:rPr>
      </w:pPr>
      <w:r>
        <w:rPr>
          <w:rFonts w:ascii="Times New Roman" w:hAnsi="Times New Roman" w:cs="Times New Roman"/>
          <w:sz w:val="20"/>
          <w:szCs w:val="20"/>
          <w:lang w:val="en-US"/>
        </w:rPr>
        <w:t xml:space="preserve">   </w:t>
      </w:r>
      <w:r w:rsidR="0031155E" w:rsidRPr="00AD2D3E">
        <w:rPr>
          <w:rFonts w:ascii="Times New Roman" w:hAnsi="Times New Roman" w:cs="Times New Roman"/>
          <w:sz w:val="20"/>
          <w:szCs w:val="20"/>
          <w:lang w:val="en-US"/>
        </w:rPr>
        <w:t>Distance moved by the solvent</w:t>
      </w:r>
    </w:p>
    <w:p w14:paraId="1183A7A1" w14:textId="77777777" w:rsidR="00AD2D3E" w:rsidRDefault="00AD2D3E" w:rsidP="00AD2D3E">
      <w:pPr>
        <w:spacing w:after="0" w:line="240" w:lineRule="auto"/>
        <w:jc w:val="both"/>
        <w:rPr>
          <w:rFonts w:ascii="Times New Roman" w:hAnsi="Times New Roman" w:cs="Times New Roman"/>
          <w:b/>
          <w:sz w:val="20"/>
          <w:szCs w:val="20"/>
          <w:lang w:val="en-US"/>
        </w:rPr>
      </w:pPr>
    </w:p>
    <w:p w14:paraId="460A8209" w14:textId="4A8954B6" w:rsidR="005B600D" w:rsidRPr="00AD2D3E" w:rsidRDefault="005B600D"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2.6 </w:t>
      </w:r>
      <w:r w:rsidR="00730BC2" w:rsidRPr="00AD2D3E">
        <w:rPr>
          <w:rFonts w:ascii="Times New Roman" w:hAnsi="Times New Roman" w:cs="Times New Roman"/>
          <w:b/>
          <w:sz w:val="20"/>
          <w:szCs w:val="20"/>
          <w:lang w:val="en-US"/>
        </w:rPr>
        <w:t>UV-VISIBLE SPECTROSCOPY:</w:t>
      </w:r>
    </w:p>
    <w:p w14:paraId="1C2B7ECB" w14:textId="77777777" w:rsidR="00686A56" w:rsidRDefault="00686A56" w:rsidP="00AD2D3E">
      <w:pPr>
        <w:spacing w:after="0" w:line="240" w:lineRule="auto"/>
        <w:jc w:val="both"/>
        <w:rPr>
          <w:rFonts w:ascii="Times New Roman" w:hAnsi="Times New Roman" w:cs="Times New Roman"/>
          <w:color w:val="000000"/>
          <w:sz w:val="20"/>
          <w:szCs w:val="20"/>
          <w:shd w:val="clear" w:color="auto" w:fill="FFFFFF"/>
        </w:rPr>
      </w:pPr>
      <w:r w:rsidRPr="00AD2D3E">
        <w:rPr>
          <w:rFonts w:ascii="Times New Roman" w:hAnsi="Times New Roman" w:cs="Times New Roman"/>
          <w:sz w:val="20"/>
          <w:szCs w:val="20"/>
        </w:rPr>
        <w:t xml:space="preserve">UV-visible spectrophotometric analysis was conducted on the </w:t>
      </w:r>
      <w:r w:rsidRPr="00AD2D3E">
        <w:rPr>
          <w:rFonts w:ascii="Times New Roman" w:hAnsi="Times New Roman" w:cs="Times New Roman"/>
          <w:i/>
          <w:sz w:val="20"/>
          <w:szCs w:val="20"/>
        </w:rPr>
        <w:t xml:space="preserve">K.pinnata </w:t>
      </w:r>
      <w:r w:rsidRPr="00AD2D3E">
        <w:rPr>
          <w:rFonts w:ascii="Times New Roman" w:hAnsi="Times New Roman" w:cs="Times New Roman"/>
          <w:sz w:val="20"/>
          <w:szCs w:val="20"/>
        </w:rPr>
        <w:t xml:space="preserve">extract using a UV-visible </w:t>
      </w:r>
      <w:r w:rsidR="00D23086" w:rsidRPr="00AD2D3E">
        <w:rPr>
          <w:rFonts w:ascii="Times New Roman" w:hAnsi="Times New Roman" w:cs="Times New Roman"/>
          <w:sz w:val="20"/>
          <w:szCs w:val="20"/>
        </w:rPr>
        <w:t>spectrophotometer</w:t>
      </w:r>
      <w:r w:rsidR="00A27B62" w:rsidRPr="00AD2D3E">
        <w:rPr>
          <w:rFonts w:ascii="Times New Roman" w:hAnsi="Times New Roman" w:cs="Times New Roman"/>
          <w:sz w:val="20"/>
          <w:szCs w:val="20"/>
        </w:rPr>
        <w:t>,</w:t>
      </w:r>
      <w:r w:rsidR="00D23086" w:rsidRPr="00AD2D3E">
        <w:rPr>
          <w:rFonts w:ascii="Times New Roman" w:hAnsi="Times New Roman" w:cs="Times New Roman"/>
          <w:sz w:val="20"/>
          <w:szCs w:val="20"/>
        </w:rPr>
        <w:t xml:space="preserve"> </w:t>
      </w:r>
      <w:r w:rsidR="00A27B62" w:rsidRPr="00AD2D3E">
        <w:rPr>
          <w:rFonts w:ascii="Times New Roman" w:hAnsi="Times New Roman" w:cs="Times New Roman"/>
          <w:sz w:val="20"/>
          <w:szCs w:val="20"/>
        </w:rPr>
        <w:t>LT</w:t>
      </w:r>
      <w:r w:rsidR="00D23086" w:rsidRPr="00AD2D3E">
        <w:rPr>
          <w:rFonts w:ascii="Times New Roman" w:hAnsi="Times New Roman" w:cs="Times New Roman"/>
          <w:sz w:val="20"/>
          <w:szCs w:val="20"/>
        </w:rPr>
        <w:t xml:space="preserve">291 with a slit width of 100nm, using a 0.5nm absorbance </w:t>
      </w:r>
      <w:r w:rsidRPr="00AD2D3E">
        <w:rPr>
          <w:rFonts w:ascii="Times New Roman" w:hAnsi="Times New Roman" w:cs="Times New Roman"/>
          <w:sz w:val="20"/>
          <w:szCs w:val="20"/>
        </w:rPr>
        <w:t xml:space="preserve">at room temperature. The extract was examined under visible and UV light </w:t>
      </w:r>
      <w:r w:rsidR="00D23086" w:rsidRPr="00AD2D3E">
        <w:rPr>
          <w:rFonts w:ascii="Times New Roman" w:hAnsi="Times New Roman" w:cs="Times New Roman"/>
          <w:sz w:val="20"/>
          <w:szCs w:val="20"/>
        </w:rPr>
        <w:t>in the wavelength ranging from 2</w:t>
      </w:r>
      <w:r w:rsidRPr="00AD2D3E">
        <w:rPr>
          <w:rFonts w:ascii="Times New Roman" w:hAnsi="Times New Roman" w:cs="Times New Roman"/>
          <w:sz w:val="20"/>
          <w:szCs w:val="20"/>
        </w:rPr>
        <w:t>00-800nm for proximate analysis</w:t>
      </w:r>
      <w:r w:rsidR="00045AD3" w:rsidRPr="00AD2D3E">
        <w:rPr>
          <w:rFonts w:ascii="Times New Roman" w:hAnsi="Times New Roman" w:cs="Times New Roman"/>
          <w:sz w:val="20"/>
          <w:szCs w:val="20"/>
        </w:rPr>
        <w:t>[22]</w:t>
      </w:r>
      <w:r w:rsidRPr="00AD2D3E">
        <w:rPr>
          <w:rFonts w:ascii="Times New Roman" w:hAnsi="Times New Roman" w:cs="Times New Roman"/>
          <w:sz w:val="20"/>
          <w:szCs w:val="20"/>
        </w:rPr>
        <w:t>.</w:t>
      </w:r>
      <w:r w:rsidR="00D23086" w:rsidRPr="00AD2D3E">
        <w:rPr>
          <w:rFonts w:ascii="Times New Roman" w:hAnsi="Times New Roman" w:cs="Times New Roman"/>
          <w:sz w:val="20"/>
          <w:szCs w:val="20"/>
        </w:rPr>
        <w:t>For UV-Visible analysis, the extract was centrifuged at 300rpm for 10 minutes and filtered through Whatman No</w:t>
      </w:r>
      <w:r w:rsidR="000F5307" w:rsidRPr="00AD2D3E">
        <w:rPr>
          <w:rFonts w:ascii="Times New Roman" w:hAnsi="Times New Roman" w:cs="Times New Roman"/>
          <w:sz w:val="20"/>
          <w:szCs w:val="20"/>
        </w:rPr>
        <w:t xml:space="preserve"> filter paper.</w:t>
      </w:r>
      <w:r w:rsidRPr="00AD2D3E">
        <w:rPr>
          <w:rFonts w:ascii="Times New Roman" w:hAnsi="Times New Roman" w:cs="Times New Roman"/>
          <w:color w:val="000000"/>
          <w:sz w:val="20"/>
          <w:szCs w:val="20"/>
          <w:shd w:val="clear" w:color="auto" w:fill="FFFFFF"/>
        </w:rPr>
        <w:t>The distinctive peaks of the UV-Vis were detected, and their values were recorded. The wavelength ranges representing specific secondary metabolites.</w:t>
      </w:r>
    </w:p>
    <w:p w14:paraId="452DF189" w14:textId="77777777" w:rsidR="00AD2D3E" w:rsidRPr="00AD2D3E" w:rsidRDefault="00AD2D3E" w:rsidP="00AD2D3E">
      <w:pPr>
        <w:spacing w:after="0" w:line="240" w:lineRule="auto"/>
        <w:jc w:val="both"/>
        <w:rPr>
          <w:rFonts w:ascii="Times New Roman" w:hAnsi="Times New Roman" w:cs="Times New Roman"/>
          <w:b/>
          <w:sz w:val="20"/>
          <w:szCs w:val="20"/>
          <w:lang w:val="en-US"/>
        </w:rPr>
      </w:pPr>
    </w:p>
    <w:p w14:paraId="4BABFE53" w14:textId="77777777" w:rsidR="005B600D" w:rsidRPr="00AD2D3E" w:rsidRDefault="005B600D"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2.</w:t>
      </w:r>
      <w:r w:rsidR="00730BC2" w:rsidRPr="00AD2D3E">
        <w:rPr>
          <w:rFonts w:ascii="Times New Roman" w:hAnsi="Times New Roman" w:cs="Times New Roman"/>
          <w:b/>
          <w:sz w:val="20"/>
          <w:szCs w:val="20"/>
          <w:lang w:val="en-US"/>
        </w:rPr>
        <w:t>7 FOURIER TRANSMISSION INFRARED SPECTROSCOPY:</w:t>
      </w:r>
    </w:p>
    <w:p w14:paraId="2048820F" w14:textId="77777777" w:rsidR="00686A56" w:rsidRPr="00AD2D3E" w:rsidRDefault="00686A56"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sz w:val="20"/>
          <w:szCs w:val="20"/>
        </w:rPr>
        <w:t>Fourier transform infrared (FTIR) was used to identify the characteristic f</w:t>
      </w:r>
      <w:r w:rsidR="000F5307" w:rsidRPr="00AD2D3E">
        <w:rPr>
          <w:rFonts w:ascii="Times New Roman" w:hAnsi="Times New Roman" w:cs="Times New Roman"/>
          <w:sz w:val="20"/>
          <w:szCs w:val="20"/>
        </w:rPr>
        <w:t>unctional groups in the extract.</w:t>
      </w:r>
      <w:r w:rsidRPr="00AD2D3E">
        <w:rPr>
          <w:rFonts w:ascii="Times New Roman" w:hAnsi="Times New Roman" w:cs="Times New Roman"/>
          <w:sz w:val="20"/>
          <w:szCs w:val="20"/>
        </w:rPr>
        <w:t xml:space="preserve"> It provides the information about the structure of a molecule could frequently be obtained from its absorption spectrum. A small quantity of the </w:t>
      </w:r>
      <w:r w:rsidRPr="00AD2D3E">
        <w:rPr>
          <w:rFonts w:ascii="Times New Roman" w:hAnsi="Times New Roman" w:cs="Times New Roman"/>
          <w:i/>
          <w:sz w:val="20"/>
          <w:szCs w:val="20"/>
        </w:rPr>
        <w:t>K.pinnata</w:t>
      </w:r>
      <w:r w:rsidRPr="00AD2D3E">
        <w:rPr>
          <w:rFonts w:ascii="Times New Roman" w:hAnsi="Times New Roman" w:cs="Times New Roman"/>
          <w:sz w:val="20"/>
          <w:szCs w:val="20"/>
        </w:rPr>
        <w:t xml:space="preserve"> extract was </w:t>
      </w:r>
      <w:r w:rsidR="000F5307" w:rsidRPr="00AD2D3E">
        <w:rPr>
          <w:rFonts w:ascii="Times New Roman" w:hAnsi="Times New Roman" w:cs="Times New Roman"/>
          <w:sz w:val="20"/>
          <w:szCs w:val="20"/>
        </w:rPr>
        <w:t xml:space="preserve">kept in disc and was placed in a sample </w:t>
      </w:r>
      <w:r w:rsidRPr="00AD2D3E">
        <w:rPr>
          <w:rFonts w:ascii="Times New Roman" w:hAnsi="Times New Roman" w:cs="Times New Roman"/>
          <w:sz w:val="20"/>
          <w:szCs w:val="20"/>
        </w:rPr>
        <w:t xml:space="preserve">cup of a diffuse reflectance accessory. The IR spectrum was obtained using </w:t>
      </w:r>
      <w:r w:rsidR="000F5307" w:rsidRPr="00AD2D3E">
        <w:rPr>
          <w:rFonts w:ascii="Times New Roman" w:hAnsi="Times New Roman" w:cs="Times New Roman"/>
          <w:sz w:val="20"/>
          <w:szCs w:val="20"/>
        </w:rPr>
        <w:t>Shimadzu,</w:t>
      </w:r>
      <w:r w:rsidRPr="00AD2D3E">
        <w:rPr>
          <w:rFonts w:ascii="Times New Roman" w:hAnsi="Times New Roman" w:cs="Times New Roman"/>
          <w:sz w:val="20"/>
          <w:szCs w:val="20"/>
        </w:rPr>
        <w:t xml:space="preserve"> infrared spectrometer. </w:t>
      </w:r>
      <w:r w:rsidR="00381A3B" w:rsidRPr="00AD2D3E">
        <w:rPr>
          <w:rFonts w:ascii="Times New Roman" w:hAnsi="Times New Roman" w:cs="Times New Roman"/>
          <w:sz w:val="20"/>
          <w:szCs w:val="20"/>
        </w:rPr>
        <w:t>The peak v</w:t>
      </w:r>
      <w:r w:rsidR="000F5307" w:rsidRPr="00AD2D3E">
        <w:rPr>
          <w:rFonts w:ascii="Times New Roman" w:hAnsi="Times New Roman" w:cs="Times New Roman"/>
          <w:sz w:val="20"/>
          <w:szCs w:val="20"/>
        </w:rPr>
        <w:t xml:space="preserve">alues of the FTIR were recorded and </w:t>
      </w:r>
      <w:r w:rsidR="007F1D8D" w:rsidRPr="00AD2D3E">
        <w:rPr>
          <w:rFonts w:ascii="Times New Roman" w:hAnsi="Times New Roman" w:cs="Times New Roman"/>
          <w:sz w:val="20"/>
          <w:szCs w:val="20"/>
        </w:rPr>
        <w:t>analysed.</w:t>
      </w:r>
    </w:p>
    <w:p w14:paraId="735982FB" w14:textId="77777777" w:rsidR="00AD2D3E" w:rsidRDefault="00AD2D3E" w:rsidP="00AD2D3E">
      <w:pPr>
        <w:spacing w:after="0" w:line="240" w:lineRule="auto"/>
        <w:jc w:val="both"/>
        <w:rPr>
          <w:rFonts w:ascii="Times New Roman" w:hAnsi="Times New Roman" w:cs="Times New Roman"/>
          <w:b/>
          <w:sz w:val="20"/>
          <w:szCs w:val="20"/>
          <w:lang w:val="en-US"/>
        </w:rPr>
      </w:pPr>
    </w:p>
    <w:p w14:paraId="18B22D01" w14:textId="0E97DF2D" w:rsidR="005C1E72" w:rsidRPr="00AD2D3E" w:rsidRDefault="005B600D"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2.8 </w:t>
      </w:r>
      <w:r w:rsidR="00730BC2" w:rsidRPr="00AD2D3E">
        <w:rPr>
          <w:rFonts w:ascii="Times New Roman" w:hAnsi="Times New Roman" w:cs="Times New Roman"/>
          <w:b/>
          <w:sz w:val="20"/>
          <w:szCs w:val="20"/>
          <w:lang w:val="en-US"/>
        </w:rPr>
        <w:t>ANTIDIABETIC ACTIVITY:</w:t>
      </w:r>
    </w:p>
    <w:p w14:paraId="067531A5" w14:textId="427653EC" w:rsidR="00FC6C3B" w:rsidRPr="00AD2D3E" w:rsidRDefault="00FC6C3B"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The presence of zinc in the plants </w:t>
      </w:r>
      <w:r w:rsidR="00875E50" w:rsidRPr="00AD2D3E">
        <w:rPr>
          <w:rFonts w:ascii="Times New Roman" w:hAnsi="Times New Roman" w:cs="Times New Roman"/>
          <w:sz w:val="20"/>
          <w:szCs w:val="20"/>
          <w:lang w:val="en-US"/>
        </w:rPr>
        <w:t xml:space="preserve">has </w:t>
      </w:r>
      <w:r w:rsidR="00816191" w:rsidRPr="00AD2D3E">
        <w:rPr>
          <w:rFonts w:ascii="Times New Roman" w:hAnsi="Times New Roman" w:cs="Times New Roman"/>
          <w:sz w:val="20"/>
          <w:szCs w:val="20"/>
          <w:lang w:val="en-US"/>
        </w:rPr>
        <w:t>a valuable role in the management of diabetes. The inhibitory effect of the extract on α-amylase and α-glucosidase was investigated in the plant extract as per the methodol</w:t>
      </w:r>
      <w:r w:rsidR="00045AD3" w:rsidRPr="00AD2D3E">
        <w:rPr>
          <w:rFonts w:ascii="Times New Roman" w:hAnsi="Times New Roman" w:cs="Times New Roman"/>
          <w:sz w:val="20"/>
          <w:szCs w:val="20"/>
          <w:lang w:val="en-US"/>
        </w:rPr>
        <w:t>ogy proposed by Bagewadi et al[23]</w:t>
      </w:r>
      <w:r w:rsidR="00816191" w:rsidRPr="00AD2D3E">
        <w:rPr>
          <w:rFonts w:ascii="Times New Roman" w:hAnsi="Times New Roman" w:cs="Times New Roman"/>
          <w:sz w:val="20"/>
          <w:szCs w:val="20"/>
          <w:lang w:val="en-US"/>
        </w:rPr>
        <w:t>.The enzymatic reaction includes increasing concentrations of extract and equal amounts of α-amylase (0.5 mg/ml) and buffered starch (1.0 %) prepared in phosphate buffer pH 7.0, the mixture was first incubated for 10 min at room temperature, further dinitrosalicylic acid (DNS) was added and absorbance was recorded at 405 nm</w:t>
      </w:r>
      <w:r w:rsidR="00B9051E" w:rsidRPr="00AD2D3E">
        <w:rPr>
          <w:rFonts w:ascii="Times New Roman" w:hAnsi="Times New Roman" w:cs="Times New Roman"/>
          <w:sz w:val="20"/>
          <w:szCs w:val="20"/>
          <w:lang w:val="en-US"/>
        </w:rPr>
        <w:t>.</w:t>
      </w:r>
      <w:r w:rsidR="00B9051E" w:rsidRPr="00AD2D3E">
        <w:rPr>
          <w:rFonts w:ascii="Times New Roman" w:hAnsi="Times New Roman" w:cs="Times New Roman"/>
          <w:sz w:val="20"/>
          <w:szCs w:val="20"/>
        </w:rPr>
        <w:t xml:space="preserve"> </w:t>
      </w:r>
      <w:r w:rsidR="00B9051E" w:rsidRPr="00AD2D3E">
        <w:rPr>
          <w:rFonts w:ascii="Times New Roman" w:hAnsi="Times New Roman" w:cs="Times New Roman"/>
          <w:sz w:val="20"/>
          <w:szCs w:val="20"/>
          <w:lang w:val="en-US"/>
        </w:rPr>
        <w:t>Similarly, 1.0 ml of the extract and 0.5 ml of the enzyme were used in a reaction to block α-glucosidase, which was carried out at room temperature for 10 min. by mixing in 0.5 ml of p-nitrophenyl-d-glucopyranoside (5.0 mM) and 1 ml of 0.1 M Na</w:t>
      </w:r>
      <w:r w:rsidR="00B9051E" w:rsidRPr="00AD2D3E">
        <w:rPr>
          <w:rFonts w:ascii="Times New Roman" w:hAnsi="Times New Roman" w:cs="Times New Roman"/>
          <w:sz w:val="20"/>
          <w:szCs w:val="20"/>
          <w:vertAlign w:val="subscript"/>
          <w:lang w:val="en-US"/>
        </w:rPr>
        <w:t>2</w:t>
      </w:r>
      <w:r w:rsidR="00B9051E" w:rsidRPr="00AD2D3E">
        <w:rPr>
          <w:rFonts w:ascii="Times New Roman" w:hAnsi="Times New Roman" w:cs="Times New Roman"/>
          <w:sz w:val="20"/>
          <w:szCs w:val="20"/>
          <w:lang w:val="en-US"/>
        </w:rPr>
        <w:t>CO</w:t>
      </w:r>
      <w:r w:rsidR="00B9051E" w:rsidRPr="00AD2D3E">
        <w:rPr>
          <w:rFonts w:ascii="Times New Roman" w:hAnsi="Times New Roman" w:cs="Times New Roman"/>
          <w:sz w:val="20"/>
          <w:szCs w:val="20"/>
          <w:vertAlign w:val="subscript"/>
          <w:lang w:val="en-US"/>
        </w:rPr>
        <w:t>3</w:t>
      </w:r>
      <w:r w:rsidR="00B9051E" w:rsidRPr="00AD2D3E">
        <w:rPr>
          <w:rFonts w:ascii="Times New Roman" w:hAnsi="Times New Roman" w:cs="Times New Roman"/>
          <w:sz w:val="20"/>
          <w:szCs w:val="20"/>
          <w:lang w:val="en-US"/>
        </w:rPr>
        <w:t>, the mixture was incubated for 10 min. and the reaction was stopped and the absorbance was recorded at 405 nm. Two enzyme controls were created and the inhibitory action against amylase and glucosidase was calculated by the following equation</w:t>
      </w:r>
    </w:p>
    <w:p w14:paraId="58FE35D8" w14:textId="77777777" w:rsidR="00B9051E" w:rsidRPr="00AD2D3E" w:rsidRDefault="00B9051E"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Percentage of Inhibition (%) =   </w:t>
      </w:r>
      <w:r w:rsidRPr="00AD2D3E">
        <w:rPr>
          <w:rFonts w:ascii="Times New Roman" w:hAnsi="Times New Roman" w:cs="Times New Roman"/>
          <w:sz w:val="20"/>
          <w:szCs w:val="20"/>
          <w:u w:val="single"/>
          <w:lang w:val="en-US"/>
        </w:rPr>
        <w:t>Absorbance of control – Absorbance of sample</w:t>
      </w:r>
      <w:r w:rsidRPr="00AD2D3E">
        <w:rPr>
          <w:rFonts w:ascii="Times New Roman" w:hAnsi="Times New Roman" w:cs="Times New Roman"/>
          <w:sz w:val="20"/>
          <w:szCs w:val="20"/>
          <w:lang w:val="en-US"/>
        </w:rPr>
        <w:t xml:space="preserve">       X 100</w:t>
      </w:r>
    </w:p>
    <w:p w14:paraId="2B64946F" w14:textId="507E5043" w:rsidR="0072319F" w:rsidRPr="00AD2D3E" w:rsidRDefault="0072319F" w:rsidP="00AD2D3E">
      <w:pPr>
        <w:spacing w:after="0" w:line="240" w:lineRule="auto"/>
        <w:ind w:left="2880" w:firstLine="720"/>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Absorbance of control</w:t>
      </w:r>
    </w:p>
    <w:p w14:paraId="24BA3AF4" w14:textId="77777777" w:rsidR="00AD2D3E" w:rsidRDefault="00AD2D3E" w:rsidP="00AD2D3E">
      <w:pPr>
        <w:spacing w:after="0" w:line="240" w:lineRule="auto"/>
        <w:jc w:val="both"/>
        <w:rPr>
          <w:rFonts w:ascii="Times New Roman" w:hAnsi="Times New Roman" w:cs="Times New Roman"/>
          <w:b/>
          <w:sz w:val="20"/>
          <w:szCs w:val="20"/>
          <w:lang w:val="en-US"/>
        </w:rPr>
      </w:pPr>
    </w:p>
    <w:p w14:paraId="4C9F2E8E" w14:textId="4C02DBE2" w:rsidR="0017655A" w:rsidRPr="00AD2D3E" w:rsidRDefault="0017655A" w:rsidP="00AD2D3E">
      <w:pPr>
        <w:spacing w:after="0" w:line="240" w:lineRule="auto"/>
        <w:jc w:val="both"/>
        <w:rPr>
          <w:rFonts w:ascii="Times New Roman" w:hAnsi="Times New Roman" w:cs="Times New Roman"/>
          <w:sz w:val="20"/>
          <w:szCs w:val="20"/>
          <w:lang w:val="en-US"/>
        </w:rPr>
      </w:pPr>
      <w:r w:rsidRPr="00AD2D3E">
        <w:rPr>
          <w:rFonts w:ascii="Times New Roman" w:hAnsi="Times New Roman" w:cs="Times New Roman"/>
          <w:b/>
          <w:sz w:val="20"/>
          <w:szCs w:val="20"/>
          <w:lang w:val="en-US"/>
        </w:rPr>
        <w:t xml:space="preserve">3.0 </w:t>
      </w:r>
      <w:r w:rsidR="00730BC2" w:rsidRPr="00AD2D3E">
        <w:rPr>
          <w:rFonts w:ascii="Times New Roman" w:hAnsi="Times New Roman" w:cs="Times New Roman"/>
          <w:b/>
          <w:sz w:val="20"/>
          <w:szCs w:val="20"/>
          <w:lang w:val="en-US"/>
        </w:rPr>
        <w:t>RESULT AND DISCUSSION</w:t>
      </w:r>
    </w:p>
    <w:p w14:paraId="11C9DB53" w14:textId="77777777" w:rsidR="0017655A" w:rsidRPr="00AD2D3E" w:rsidRDefault="00730BC2" w:rsidP="00AD2D3E">
      <w:pPr>
        <w:tabs>
          <w:tab w:val="left" w:pos="2280"/>
        </w:tabs>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3.1 PHYTOCHEMICAL SCREENING</w:t>
      </w:r>
    </w:p>
    <w:p w14:paraId="07EFBB8C" w14:textId="77777777" w:rsidR="00B9051E" w:rsidRPr="00AD2D3E" w:rsidRDefault="00B9051E" w:rsidP="00AD2D3E">
      <w:pPr>
        <w:tabs>
          <w:tab w:val="left" w:pos="2280"/>
        </w:tabs>
        <w:spacing w:after="0" w:line="240" w:lineRule="auto"/>
        <w:jc w:val="both"/>
        <w:rPr>
          <w:rFonts w:ascii="Times New Roman" w:hAnsi="Times New Roman" w:cs="Times New Roman"/>
          <w:b/>
          <w:sz w:val="20"/>
          <w:szCs w:val="20"/>
          <w:lang w:val="en-US"/>
        </w:rPr>
      </w:pPr>
      <w:r w:rsidRPr="00AD2D3E">
        <w:rPr>
          <w:rFonts w:ascii="Times New Roman" w:hAnsi="Times New Roman" w:cs="Times New Roman"/>
          <w:sz w:val="20"/>
          <w:szCs w:val="20"/>
        </w:rPr>
        <w:t xml:space="preserve">The essential information’s regarding the chemical constituents are generally provided by the qualitative phytochemical screening of plant extracts. In the present study, qualitative tests for all four extracts showed significant indication about the presence of metabolites. </w:t>
      </w:r>
      <w:r w:rsidR="000C3C72" w:rsidRPr="00AD2D3E">
        <w:rPr>
          <w:rFonts w:ascii="Times New Roman" w:hAnsi="Times New Roman" w:cs="Times New Roman"/>
          <w:sz w:val="20"/>
          <w:szCs w:val="20"/>
        </w:rPr>
        <w:t>Flavonoids, alkaloids, Quniones, Saponins, steroids were found to be present in the extracts of the leaves and reducing sugar could not be detected in the extract except chloroform solvent. While terpenes,</w:t>
      </w:r>
      <w:r w:rsidR="00196C41" w:rsidRPr="00AD2D3E">
        <w:rPr>
          <w:rFonts w:ascii="Times New Roman" w:hAnsi="Times New Roman" w:cs="Times New Roman"/>
          <w:sz w:val="20"/>
          <w:szCs w:val="20"/>
        </w:rPr>
        <w:t xml:space="preserve"> </w:t>
      </w:r>
      <w:r w:rsidR="000C3C72" w:rsidRPr="00AD2D3E">
        <w:rPr>
          <w:rFonts w:ascii="Times New Roman" w:hAnsi="Times New Roman" w:cs="Times New Roman"/>
          <w:sz w:val="20"/>
          <w:szCs w:val="20"/>
        </w:rPr>
        <w:t>phenol, proteins were not uniformally found in both the cases. These findings of phytochemicals were good enough to reflect its importance.</w:t>
      </w:r>
    </w:p>
    <w:tbl>
      <w:tblPr>
        <w:tblStyle w:val="TableGrid"/>
        <w:tblW w:w="8709" w:type="dxa"/>
        <w:jc w:val="center"/>
        <w:tblLook w:val="04A0" w:firstRow="1" w:lastRow="0" w:firstColumn="1" w:lastColumn="0" w:noHBand="0" w:noVBand="1"/>
      </w:tblPr>
      <w:tblGrid>
        <w:gridCol w:w="2277"/>
        <w:gridCol w:w="1580"/>
        <w:gridCol w:w="1575"/>
        <w:gridCol w:w="1388"/>
        <w:gridCol w:w="1889"/>
      </w:tblGrid>
      <w:tr w:rsidR="00AA4D19" w:rsidRPr="00AD2D3E" w14:paraId="7682E576" w14:textId="77777777" w:rsidTr="00AD2D3E">
        <w:trPr>
          <w:trHeight w:val="254"/>
          <w:jc w:val="center"/>
        </w:trPr>
        <w:tc>
          <w:tcPr>
            <w:tcW w:w="2277" w:type="dxa"/>
          </w:tcPr>
          <w:p w14:paraId="35C2E346"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phytochemical</w:t>
            </w:r>
          </w:p>
        </w:tc>
        <w:tc>
          <w:tcPr>
            <w:tcW w:w="1580" w:type="dxa"/>
          </w:tcPr>
          <w:p w14:paraId="1095C8E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aqueous</w:t>
            </w:r>
          </w:p>
        </w:tc>
        <w:tc>
          <w:tcPr>
            <w:tcW w:w="1575" w:type="dxa"/>
          </w:tcPr>
          <w:p w14:paraId="5D48080C"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ethanol</w:t>
            </w:r>
          </w:p>
        </w:tc>
        <w:tc>
          <w:tcPr>
            <w:tcW w:w="1388" w:type="dxa"/>
          </w:tcPr>
          <w:p w14:paraId="2F69A9EC"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n-hexane</w:t>
            </w:r>
          </w:p>
        </w:tc>
        <w:tc>
          <w:tcPr>
            <w:tcW w:w="1889" w:type="dxa"/>
          </w:tcPr>
          <w:p w14:paraId="03A89C5A"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chloroform</w:t>
            </w:r>
          </w:p>
        </w:tc>
      </w:tr>
      <w:tr w:rsidR="00AA4D19" w:rsidRPr="00AD2D3E" w14:paraId="2FA90A6F" w14:textId="77777777" w:rsidTr="00AD2D3E">
        <w:trPr>
          <w:trHeight w:val="254"/>
          <w:jc w:val="center"/>
        </w:trPr>
        <w:tc>
          <w:tcPr>
            <w:tcW w:w="2277" w:type="dxa"/>
          </w:tcPr>
          <w:p w14:paraId="16A9C59F"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Alkaloids</w:t>
            </w:r>
          </w:p>
        </w:tc>
        <w:tc>
          <w:tcPr>
            <w:tcW w:w="1580" w:type="dxa"/>
          </w:tcPr>
          <w:p w14:paraId="0A0F3204"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03FE8159"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55B4E828"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183B228C"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349A80C7" w14:textId="77777777" w:rsidTr="00AD2D3E">
        <w:trPr>
          <w:trHeight w:val="254"/>
          <w:jc w:val="center"/>
        </w:trPr>
        <w:tc>
          <w:tcPr>
            <w:tcW w:w="2277" w:type="dxa"/>
          </w:tcPr>
          <w:p w14:paraId="0302194C"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Flavonoids</w:t>
            </w:r>
          </w:p>
        </w:tc>
        <w:tc>
          <w:tcPr>
            <w:tcW w:w="1580" w:type="dxa"/>
          </w:tcPr>
          <w:p w14:paraId="02912B57"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16385AF6"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0B065C3E"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0E0D705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77005255" w14:textId="77777777" w:rsidTr="00AD2D3E">
        <w:trPr>
          <w:trHeight w:val="254"/>
          <w:jc w:val="center"/>
        </w:trPr>
        <w:tc>
          <w:tcPr>
            <w:tcW w:w="2277" w:type="dxa"/>
          </w:tcPr>
          <w:p w14:paraId="264B202A"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Phenol</w:t>
            </w:r>
          </w:p>
        </w:tc>
        <w:tc>
          <w:tcPr>
            <w:tcW w:w="1580" w:type="dxa"/>
          </w:tcPr>
          <w:p w14:paraId="2B1DB2AB"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2D5C0192"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3DB50166"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64038B35"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08733574" w14:textId="77777777" w:rsidTr="00AD2D3E">
        <w:trPr>
          <w:trHeight w:val="254"/>
          <w:jc w:val="center"/>
        </w:trPr>
        <w:tc>
          <w:tcPr>
            <w:tcW w:w="2277" w:type="dxa"/>
          </w:tcPr>
          <w:p w14:paraId="62637E2A"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Sugar</w:t>
            </w:r>
          </w:p>
        </w:tc>
        <w:tc>
          <w:tcPr>
            <w:tcW w:w="1580" w:type="dxa"/>
          </w:tcPr>
          <w:p w14:paraId="1DEBF1B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7FA3E45F"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4D7CFEE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4F4AED02"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4D1DB88E" w14:textId="77777777" w:rsidTr="00AD2D3E">
        <w:trPr>
          <w:trHeight w:val="254"/>
          <w:jc w:val="center"/>
        </w:trPr>
        <w:tc>
          <w:tcPr>
            <w:tcW w:w="2277" w:type="dxa"/>
          </w:tcPr>
          <w:p w14:paraId="46D660CE"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Terpenoids</w:t>
            </w:r>
          </w:p>
        </w:tc>
        <w:tc>
          <w:tcPr>
            <w:tcW w:w="1580" w:type="dxa"/>
          </w:tcPr>
          <w:p w14:paraId="294CAB7C"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7D5B760E"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38CCF843"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2A5D01E0"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430A6569" w14:textId="77777777" w:rsidTr="00AD2D3E">
        <w:trPr>
          <w:trHeight w:val="254"/>
          <w:jc w:val="center"/>
        </w:trPr>
        <w:tc>
          <w:tcPr>
            <w:tcW w:w="2277" w:type="dxa"/>
          </w:tcPr>
          <w:p w14:paraId="083DF2AF"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Saponins</w:t>
            </w:r>
          </w:p>
        </w:tc>
        <w:tc>
          <w:tcPr>
            <w:tcW w:w="1580" w:type="dxa"/>
          </w:tcPr>
          <w:p w14:paraId="4B93E7E9"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0434A24D"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7243107A"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11DC147B"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036B1A0E" w14:textId="77777777" w:rsidTr="00AD2D3E">
        <w:trPr>
          <w:trHeight w:val="254"/>
          <w:jc w:val="center"/>
        </w:trPr>
        <w:tc>
          <w:tcPr>
            <w:tcW w:w="2277" w:type="dxa"/>
          </w:tcPr>
          <w:p w14:paraId="00E145DD"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Quniones</w:t>
            </w:r>
          </w:p>
        </w:tc>
        <w:tc>
          <w:tcPr>
            <w:tcW w:w="1580" w:type="dxa"/>
          </w:tcPr>
          <w:p w14:paraId="5D41E528"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44012060"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7A43D6F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1799D41D"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20B59D3D" w14:textId="77777777" w:rsidTr="00AD2D3E">
        <w:trPr>
          <w:trHeight w:val="254"/>
          <w:jc w:val="center"/>
        </w:trPr>
        <w:tc>
          <w:tcPr>
            <w:tcW w:w="2277" w:type="dxa"/>
          </w:tcPr>
          <w:p w14:paraId="3ED3436F"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Proteins</w:t>
            </w:r>
          </w:p>
        </w:tc>
        <w:tc>
          <w:tcPr>
            <w:tcW w:w="1580" w:type="dxa"/>
          </w:tcPr>
          <w:p w14:paraId="49CEC394"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1C31DED5"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403E5198"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31CD013F"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r w:rsidR="00AA4D19" w:rsidRPr="00AD2D3E" w14:paraId="38A79BCD" w14:textId="77777777" w:rsidTr="00AD2D3E">
        <w:trPr>
          <w:trHeight w:val="254"/>
          <w:jc w:val="center"/>
        </w:trPr>
        <w:tc>
          <w:tcPr>
            <w:tcW w:w="2277" w:type="dxa"/>
          </w:tcPr>
          <w:p w14:paraId="725DEE58"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Steroids</w:t>
            </w:r>
          </w:p>
        </w:tc>
        <w:tc>
          <w:tcPr>
            <w:tcW w:w="1580" w:type="dxa"/>
          </w:tcPr>
          <w:p w14:paraId="188DA739"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575" w:type="dxa"/>
          </w:tcPr>
          <w:p w14:paraId="0F6B2BC4" w14:textId="5F3519B1"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388" w:type="dxa"/>
          </w:tcPr>
          <w:p w14:paraId="1D7AA731"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c>
          <w:tcPr>
            <w:tcW w:w="1889" w:type="dxa"/>
          </w:tcPr>
          <w:p w14:paraId="056CC3FE" w14:textId="77777777" w:rsidR="00AA4D19" w:rsidRPr="00AD2D3E" w:rsidRDefault="00AA4D19"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w:t>
            </w:r>
          </w:p>
        </w:tc>
      </w:tr>
    </w:tbl>
    <w:p w14:paraId="032377B6" w14:textId="216BFA4F" w:rsidR="00D71FAE" w:rsidRPr="00AD2D3E" w:rsidRDefault="00D71FAE" w:rsidP="00AD2D3E">
      <w:pPr>
        <w:tabs>
          <w:tab w:val="left" w:pos="2280"/>
        </w:tabs>
        <w:spacing w:after="0" w:line="240" w:lineRule="auto"/>
        <w:jc w:val="center"/>
        <w:rPr>
          <w:rFonts w:ascii="Times New Roman" w:hAnsi="Times New Roman" w:cs="Times New Roman"/>
          <w:b/>
          <w:sz w:val="20"/>
          <w:szCs w:val="20"/>
          <w:lang w:val="en-US"/>
        </w:rPr>
      </w:pPr>
      <w:r w:rsidRPr="00AD2D3E">
        <w:rPr>
          <w:rFonts w:ascii="Times New Roman" w:hAnsi="Times New Roman" w:cs="Times New Roman"/>
          <w:i/>
          <w:sz w:val="20"/>
          <w:szCs w:val="20"/>
          <w:lang w:val="en-US"/>
        </w:rPr>
        <w:t>Table 1:</w:t>
      </w:r>
      <w:r w:rsidRPr="00AD2D3E">
        <w:rPr>
          <w:rFonts w:ascii="Times New Roman" w:hAnsi="Times New Roman" w:cs="Times New Roman"/>
          <w:sz w:val="20"/>
          <w:szCs w:val="20"/>
          <w:lang w:val="en-US"/>
        </w:rPr>
        <w:t xml:space="preserve"> Qualitative phytochemicals analysis of </w:t>
      </w:r>
      <w:r w:rsidRPr="00AD2D3E">
        <w:rPr>
          <w:rFonts w:ascii="Times New Roman" w:hAnsi="Times New Roman" w:cs="Times New Roman"/>
          <w:i/>
          <w:sz w:val="20"/>
          <w:szCs w:val="20"/>
          <w:lang w:val="en-US"/>
        </w:rPr>
        <w:t>K.pinnata</w:t>
      </w:r>
      <w:r w:rsidRPr="00AD2D3E">
        <w:rPr>
          <w:rFonts w:ascii="Times New Roman" w:hAnsi="Times New Roman" w:cs="Times New Roman"/>
          <w:sz w:val="20"/>
          <w:szCs w:val="20"/>
          <w:lang w:val="en-US"/>
        </w:rPr>
        <w:t xml:space="preserve"> in different solvent system</w:t>
      </w:r>
    </w:p>
    <w:p w14:paraId="6E4C7AA6" w14:textId="77777777" w:rsidR="00AD2D3E" w:rsidRDefault="00AD2D3E" w:rsidP="00AD2D3E">
      <w:pPr>
        <w:tabs>
          <w:tab w:val="left" w:pos="2280"/>
        </w:tabs>
        <w:spacing w:after="0" w:line="240" w:lineRule="auto"/>
        <w:jc w:val="both"/>
        <w:rPr>
          <w:rFonts w:ascii="Times New Roman" w:hAnsi="Times New Roman" w:cs="Times New Roman"/>
          <w:b/>
          <w:sz w:val="20"/>
          <w:szCs w:val="20"/>
          <w:lang w:val="en-US"/>
        </w:rPr>
      </w:pPr>
    </w:p>
    <w:p w14:paraId="02B436FF" w14:textId="13278600" w:rsidR="00CB59D3" w:rsidRPr="00AD2D3E" w:rsidRDefault="00D71FAE"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b/>
          <w:sz w:val="20"/>
          <w:szCs w:val="20"/>
          <w:lang w:val="en-US"/>
        </w:rPr>
        <w:t xml:space="preserve">3.2 </w:t>
      </w:r>
      <w:r w:rsidR="00730BC2" w:rsidRPr="00AD2D3E">
        <w:rPr>
          <w:rFonts w:ascii="Times New Roman" w:hAnsi="Times New Roman" w:cs="Times New Roman"/>
          <w:b/>
          <w:sz w:val="20"/>
          <w:szCs w:val="20"/>
          <w:lang w:val="en-US"/>
        </w:rPr>
        <w:t>ANTIOXIDANT ASSAYS</w:t>
      </w:r>
    </w:p>
    <w:p w14:paraId="56AE78C1" w14:textId="77777777" w:rsidR="009E1E52" w:rsidRPr="00AD2D3E" w:rsidRDefault="007A5CBE"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lastRenderedPageBreak/>
        <w:t>From the phytochemical analysis of plant extracts, ethanol and aqueous extracts showed good results which leads to antioxidant and antidiabetic activity.</w:t>
      </w:r>
    </w:p>
    <w:p w14:paraId="7E5B63B7" w14:textId="77777777" w:rsidR="00F227A3" w:rsidRPr="00AD2D3E" w:rsidRDefault="007A5CBE"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 xml:space="preserve">The </w:t>
      </w:r>
      <w:r w:rsidR="006772C2" w:rsidRPr="00AD2D3E">
        <w:rPr>
          <w:rFonts w:ascii="Times New Roman" w:hAnsi="Times New Roman" w:cs="Times New Roman"/>
          <w:sz w:val="20"/>
          <w:szCs w:val="20"/>
          <w:lang w:val="en-US"/>
        </w:rPr>
        <w:t>Reducing Power assay were carried out for the</w:t>
      </w:r>
      <w:r w:rsidR="00967FB4" w:rsidRPr="00AD2D3E">
        <w:rPr>
          <w:rFonts w:ascii="Times New Roman" w:hAnsi="Times New Roman" w:cs="Times New Roman"/>
          <w:sz w:val="20"/>
          <w:szCs w:val="20"/>
          <w:lang w:val="en-US"/>
        </w:rPr>
        <w:t xml:space="preserve"> aqueous and ethanol</w:t>
      </w:r>
      <w:r w:rsidR="006772C2" w:rsidRPr="00AD2D3E">
        <w:rPr>
          <w:rFonts w:ascii="Times New Roman" w:hAnsi="Times New Roman" w:cs="Times New Roman"/>
          <w:sz w:val="20"/>
          <w:szCs w:val="20"/>
          <w:lang w:val="en-US"/>
        </w:rPr>
        <w:t xml:space="preserve"> extracts of </w:t>
      </w:r>
      <w:r w:rsidR="006772C2" w:rsidRPr="00AD2D3E">
        <w:rPr>
          <w:rFonts w:ascii="Times New Roman" w:hAnsi="Times New Roman" w:cs="Times New Roman"/>
          <w:i/>
          <w:sz w:val="20"/>
          <w:szCs w:val="20"/>
          <w:lang w:val="en-US"/>
        </w:rPr>
        <w:t>K.pinnata.</w:t>
      </w:r>
      <w:r w:rsidR="00967FB4" w:rsidRPr="00AD2D3E">
        <w:rPr>
          <w:rFonts w:ascii="Times New Roman" w:hAnsi="Times New Roman" w:cs="Times New Roman"/>
          <w:sz w:val="20"/>
          <w:szCs w:val="20"/>
          <w:lang w:val="en-US"/>
        </w:rPr>
        <w:t xml:space="preserve"> The Reducing Power values </w:t>
      </w:r>
      <w:r w:rsidR="00C05C0F" w:rsidRPr="00AD2D3E">
        <w:rPr>
          <w:rFonts w:ascii="Times New Roman" w:hAnsi="Times New Roman" w:cs="Times New Roman"/>
          <w:sz w:val="20"/>
          <w:szCs w:val="20"/>
          <w:lang w:val="en-US"/>
        </w:rPr>
        <w:t>of both</w:t>
      </w:r>
      <w:r w:rsidR="00967FB4" w:rsidRPr="00AD2D3E">
        <w:rPr>
          <w:rFonts w:ascii="Times New Roman" w:hAnsi="Times New Roman" w:cs="Times New Roman"/>
          <w:sz w:val="20"/>
          <w:szCs w:val="20"/>
          <w:lang w:val="en-US"/>
        </w:rPr>
        <w:t xml:space="preserve"> ex</w:t>
      </w:r>
      <w:r w:rsidR="00C05C0F" w:rsidRPr="00AD2D3E">
        <w:rPr>
          <w:rFonts w:ascii="Times New Roman" w:hAnsi="Times New Roman" w:cs="Times New Roman"/>
          <w:sz w:val="20"/>
          <w:szCs w:val="20"/>
          <w:lang w:val="en-US"/>
        </w:rPr>
        <w:t>tracts increased with increase in</w:t>
      </w:r>
      <w:r w:rsidR="00967FB4" w:rsidRPr="00AD2D3E">
        <w:rPr>
          <w:rFonts w:ascii="Times New Roman" w:hAnsi="Times New Roman" w:cs="Times New Roman"/>
          <w:sz w:val="20"/>
          <w:szCs w:val="20"/>
          <w:lang w:val="en-US"/>
        </w:rPr>
        <w:t xml:space="preserve"> concentration when compared </w:t>
      </w:r>
      <w:r w:rsidR="00234B60" w:rsidRPr="00AD2D3E">
        <w:rPr>
          <w:rFonts w:ascii="Times New Roman" w:hAnsi="Times New Roman" w:cs="Times New Roman"/>
          <w:sz w:val="20"/>
          <w:szCs w:val="20"/>
          <w:lang w:val="en-US"/>
        </w:rPr>
        <w:t>with the standard curve of ascorbi</w:t>
      </w:r>
      <w:r w:rsidR="00967FB4" w:rsidRPr="00AD2D3E">
        <w:rPr>
          <w:rFonts w:ascii="Times New Roman" w:hAnsi="Times New Roman" w:cs="Times New Roman"/>
          <w:sz w:val="20"/>
          <w:szCs w:val="20"/>
          <w:lang w:val="en-US"/>
        </w:rPr>
        <w:t xml:space="preserve">c acid. </w:t>
      </w:r>
      <w:r w:rsidR="00C05C0F" w:rsidRPr="00AD2D3E">
        <w:rPr>
          <w:rFonts w:ascii="Times New Roman" w:hAnsi="Times New Roman" w:cs="Times New Roman"/>
          <w:sz w:val="20"/>
          <w:szCs w:val="20"/>
          <w:lang w:val="en-US"/>
        </w:rPr>
        <w:t xml:space="preserve">(Table2) </w:t>
      </w:r>
      <w:r w:rsidR="00967FB4" w:rsidRPr="00AD2D3E">
        <w:rPr>
          <w:rFonts w:ascii="Times New Roman" w:hAnsi="Times New Roman" w:cs="Times New Roman"/>
          <w:sz w:val="20"/>
          <w:szCs w:val="20"/>
          <w:lang w:val="en-US"/>
        </w:rPr>
        <w:t xml:space="preserve">The Reducing values </w:t>
      </w:r>
      <w:r w:rsidR="00C05C0F" w:rsidRPr="00AD2D3E">
        <w:rPr>
          <w:rFonts w:ascii="Times New Roman" w:hAnsi="Times New Roman" w:cs="Times New Roman"/>
          <w:sz w:val="20"/>
          <w:szCs w:val="20"/>
          <w:lang w:val="en-US"/>
        </w:rPr>
        <w:t xml:space="preserve">of plant extract of </w:t>
      </w:r>
      <w:r w:rsidR="00C05C0F" w:rsidRPr="00AD2D3E">
        <w:rPr>
          <w:rFonts w:ascii="Times New Roman" w:hAnsi="Times New Roman" w:cs="Times New Roman"/>
          <w:i/>
          <w:sz w:val="20"/>
          <w:szCs w:val="20"/>
          <w:lang w:val="en-US"/>
        </w:rPr>
        <w:t>K.pinnata</w:t>
      </w:r>
      <w:r w:rsidR="00C05C0F" w:rsidRPr="00AD2D3E">
        <w:rPr>
          <w:rFonts w:ascii="Times New Roman" w:hAnsi="Times New Roman" w:cs="Times New Roman"/>
          <w:sz w:val="20"/>
          <w:szCs w:val="20"/>
          <w:lang w:val="en-US"/>
        </w:rPr>
        <w:t xml:space="preserve"> was tested against varied concentration and the absorbance increases with increase in concentration.</w:t>
      </w:r>
      <w:r w:rsidR="006772C2" w:rsidRPr="00AD2D3E">
        <w:rPr>
          <w:rFonts w:ascii="Times New Roman" w:hAnsi="Times New Roman" w:cs="Times New Roman"/>
          <w:sz w:val="20"/>
          <w:szCs w:val="20"/>
          <w:lang w:val="en-US"/>
        </w:rPr>
        <w:t xml:space="preserve"> </w:t>
      </w:r>
      <w:r w:rsidR="000E1AD2" w:rsidRPr="00AD2D3E">
        <w:rPr>
          <w:rFonts w:ascii="Times New Roman" w:hAnsi="Times New Roman" w:cs="Times New Roman"/>
          <w:sz w:val="20"/>
          <w:szCs w:val="20"/>
          <w:lang w:val="en-US"/>
        </w:rPr>
        <w:t xml:space="preserve">FRAP value of aqueous extract is 76.87 </w:t>
      </w:r>
      <w:r w:rsidR="00C055AA" w:rsidRPr="00AD2D3E">
        <w:rPr>
          <w:rFonts w:ascii="Times New Roman" w:hAnsi="Times New Roman" w:cs="Times New Roman"/>
          <w:sz w:val="20"/>
          <w:szCs w:val="20"/>
          <w:lang w:val="en-US"/>
        </w:rPr>
        <w:t>mg</w:t>
      </w:r>
      <w:r w:rsidR="000E1AD2" w:rsidRPr="00AD2D3E">
        <w:rPr>
          <w:rFonts w:ascii="Times New Roman" w:hAnsi="Times New Roman" w:cs="Times New Roman"/>
          <w:sz w:val="20"/>
          <w:szCs w:val="20"/>
          <w:lang w:val="en-US"/>
        </w:rPr>
        <w:t>/</w:t>
      </w:r>
      <w:r w:rsidR="00C055AA" w:rsidRPr="00AD2D3E">
        <w:rPr>
          <w:rFonts w:ascii="Times New Roman" w:hAnsi="Times New Roman" w:cs="Times New Roman"/>
          <w:sz w:val="20"/>
          <w:szCs w:val="20"/>
          <w:lang w:val="en-US"/>
        </w:rPr>
        <w:t>100</w:t>
      </w:r>
      <w:r w:rsidR="000E1AD2" w:rsidRPr="00AD2D3E">
        <w:rPr>
          <w:rFonts w:ascii="Times New Roman" w:hAnsi="Times New Roman" w:cs="Times New Roman"/>
          <w:sz w:val="20"/>
          <w:szCs w:val="20"/>
          <w:lang w:val="en-US"/>
        </w:rPr>
        <w:t>g</w:t>
      </w:r>
      <w:r w:rsidR="000E1AD2" w:rsidRPr="00AD2D3E">
        <w:rPr>
          <w:rFonts w:ascii="Times New Roman" w:hAnsi="Times New Roman" w:cs="Times New Roman"/>
          <w:noProof/>
          <w:sz w:val="20"/>
          <w:szCs w:val="20"/>
          <w:lang w:eastAsia="en-IN"/>
        </w:rPr>
        <w:t xml:space="preserve"> and that </w:t>
      </w:r>
      <w:r w:rsidR="006772C2" w:rsidRPr="00AD2D3E">
        <w:rPr>
          <w:rFonts w:ascii="Times New Roman" w:hAnsi="Times New Roman" w:cs="Times New Roman"/>
          <w:noProof/>
          <w:sz w:val="20"/>
          <w:szCs w:val="20"/>
          <w:lang w:eastAsia="en-IN"/>
        </w:rPr>
        <w:t xml:space="preserve">of </w:t>
      </w:r>
      <w:r w:rsidR="000E1AD2" w:rsidRPr="00AD2D3E">
        <w:rPr>
          <w:rFonts w:ascii="Times New Roman" w:hAnsi="Times New Roman" w:cs="Times New Roman"/>
          <w:noProof/>
          <w:sz w:val="20"/>
          <w:szCs w:val="20"/>
          <w:lang w:eastAsia="en-IN"/>
        </w:rPr>
        <w:t xml:space="preserve">ethanol extract is </w:t>
      </w:r>
      <w:r w:rsidR="000E1AD2" w:rsidRPr="00AD2D3E">
        <w:rPr>
          <w:rFonts w:ascii="Times New Roman" w:hAnsi="Times New Roman" w:cs="Times New Roman"/>
          <w:sz w:val="20"/>
          <w:szCs w:val="20"/>
          <w:lang w:val="en-US"/>
        </w:rPr>
        <w:t>144.05</w:t>
      </w:r>
      <w:r w:rsidR="000E1AD2" w:rsidRPr="00AD2D3E">
        <w:rPr>
          <w:rFonts w:ascii="Times New Roman" w:hAnsi="Times New Roman" w:cs="Times New Roman"/>
          <w:noProof/>
          <w:sz w:val="20"/>
          <w:szCs w:val="20"/>
          <w:lang w:eastAsia="en-IN"/>
        </w:rPr>
        <w:t xml:space="preserve"> </w:t>
      </w:r>
      <w:r w:rsidR="00C055AA" w:rsidRPr="00AD2D3E">
        <w:rPr>
          <w:rFonts w:ascii="Times New Roman" w:hAnsi="Times New Roman" w:cs="Times New Roman"/>
          <w:sz w:val="20"/>
          <w:szCs w:val="20"/>
          <w:lang w:val="en-US"/>
        </w:rPr>
        <w:t>mg</w:t>
      </w:r>
      <w:r w:rsidR="000E1AD2" w:rsidRPr="00AD2D3E">
        <w:rPr>
          <w:rFonts w:ascii="Times New Roman" w:hAnsi="Times New Roman" w:cs="Times New Roman"/>
          <w:sz w:val="20"/>
          <w:szCs w:val="20"/>
          <w:lang w:val="en-US"/>
        </w:rPr>
        <w:t>/</w:t>
      </w:r>
      <w:r w:rsidR="00C055AA" w:rsidRPr="00AD2D3E">
        <w:rPr>
          <w:rFonts w:ascii="Times New Roman" w:hAnsi="Times New Roman" w:cs="Times New Roman"/>
          <w:sz w:val="20"/>
          <w:szCs w:val="20"/>
          <w:lang w:val="en-US"/>
        </w:rPr>
        <w:t>100</w:t>
      </w:r>
      <w:r w:rsidR="000E1AD2" w:rsidRPr="00AD2D3E">
        <w:rPr>
          <w:rFonts w:ascii="Times New Roman" w:hAnsi="Times New Roman" w:cs="Times New Roman"/>
          <w:sz w:val="20"/>
          <w:szCs w:val="20"/>
          <w:lang w:val="en-US"/>
        </w:rPr>
        <w:t>g</w:t>
      </w:r>
      <w:r w:rsidRPr="00AD2D3E">
        <w:rPr>
          <w:rFonts w:ascii="Times New Roman" w:hAnsi="Times New Roman" w:cs="Times New Roman"/>
          <w:noProof/>
          <w:sz w:val="20"/>
          <w:szCs w:val="20"/>
          <w:lang w:eastAsia="en-IN"/>
        </w:rPr>
        <w:t>.</w:t>
      </w:r>
      <w:r w:rsidR="0039352E" w:rsidRPr="00AD2D3E">
        <w:rPr>
          <w:rFonts w:ascii="Times New Roman" w:hAnsi="Times New Roman" w:cs="Times New Roman"/>
          <w:sz w:val="20"/>
          <w:szCs w:val="20"/>
        </w:rPr>
        <w:t xml:space="preserve"> </w:t>
      </w:r>
      <w:r w:rsidRPr="00AD2D3E">
        <w:rPr>
          <w:rFonts w:ascii="Times New Roman" w:hAnsi="Times New Roman" w:cs="Times New Roman"/>
          <w:sz w:val="20"/>
          <w:szCs w:val="20"/>
        </w:rPr>
        <w:t>The ethanol have a higher reducing power when compared with the aqueous extract.</w:t>
      </w:r>
      <w:r w:rsidR="00F227A3" w:rsidRPr="00AD2D3E">
        <w:rPr>
          <w:rFonts w:ascii="Times New Roman" w:hAnsi="Times New Roman" w:cs="Times New Roman"/>
          <w:sz w:val="20"/>
          <w:szCs w:val="20"/>
        </w:rPr>
        <w:t xml:space="preserve"> </w:t>
      </w:r>
      <w:r w:rsidR="009D53F1" w:rsidRPr="00AD2D3E">
        <w:rPr>
          <w:rFonts w:ascii="Times New Roman" w:hAnsi="Times New Roman" w:cs="Times New Roman"/>
          <w:sz w:val="20"/>
          <w:szCs w:val="20"/>
        </w:rPr>
        <w:t xml:space="preserve">The findings of this study demonstrate a concentration dependent increase in absorbance value of the ethanolic extracts of </w:t>
      </w:r>
      <w:r w:rsidR="009D53F1" w:rsidRPr="00AD2D3E">
        <w:rPr>
          <w:rFonts w:ascii="Times New Roman" w:hAnsi="Times New Roman" w:cs="Times New Roman"/>
          <w:i/>
          <w:sz w:val="20"/>
          <w:szCs w:val="20"/>
        </w:rPr>
        <w:t>K.pinnata</w:t>
      </w:r>
      <w:r w:rsidR="009D53F1" w:rsidRPr="00AD2D3E">
        <w:rPr>
          <w:rFonts w:ascii="Times New Roman" w:hAnsi="Times New Roman" w:cs="Times New Roman"/>
          <w:sz w:val="20"/>
          <w:szCs w:val="20"/>
        </w:rPr>
        <w:t xml:space="preserve"> depicts the ferric reducing power assay.</w:t>
      </w:r>
    </w:p>
    <w:p w14:paraId="130D535A" w14:textId="4A97985B" w:rsidR="009D53F1" w:rsidRPr="00AD2D3E" w:rsidRDefault="00F227A3" w:rsidP="00AD2D3E">
      <w:pPr>
        <w:tabs>
          <w:tab w:val="left" w:pos="2280"/>
        </w:tabs>
        <w:spacing w:after="0" w:line="240" w:lineRule="auto"/>
        <w:jc w:val="both"/>
        <w:rPr>
          <w:rFonts w:ascii="Times New Roman" w:hAnsi="Times New Roman" w:cs="Times New Roman"/>
          <w:color w:val="212121"/>
          <w:sz w:val="20"/>
          <w:szCs w:val="20"/>
          <w:shd w:val="clear" w:color="auto" w:fill="FFFFFF"/>
        </w:rPr>
      </w:pPr>
      <w:r w:rsidRPr="00AD2D3E">
        <w:rPr>
          <w:rFonts w:ascii="Times New Roman" w:hAnsi="Times New Roman" w:cs="Times New Roman"/>
          <w:sz w:val="20"/>
          <w:szCs w:val="20"/>
        </w:rPr>
        <w:t xml:space="preserve">The phosphomolybdenum assay was based on the reduction of phosphomolybdate at 695nm.The aqueous and ethanol extract of </w:t>
      </w:r>
      <w:r w:rsidRPr="00AD2D3E">
        <w:rPr>
          <w:rFonts w:ascii="Times New Roman" w:hAnsi="Times New Roman" w:cs="Times New Roman"/>
          <w:i/>
          <w:sz w:val="20"/>
          <w:szCs w:val="20"/>
        </w:rPr>
        <w:t>K.pinnata</w:t>
      </w:r>
      <w:r w:rsidRPr="00AD2D3E">
        <w:rPr>
          <w:rFonts w:ascii="Times New Roman" w:hAnsi="Times New Roman" w:cs="Times New Roman"/>
          <w:sz w:val="20"/>
          <w:szCs w:val="20"/>
        </w:rPr>
        <w:t xml:space="preserve"> were tested against varied concentration </w:t>
      </w:r>
      <w:r w:rsidR="009B6F8D" w:rsidRPr="00AD2D3E">
        <w:rPr>
          <w:rFonts w:ascii="Times New Roman" w:hAnsi="Times New Roman" w:cs="Times New Roman"/>
          <w:sz w:val="20"/>
          <w:szCs w:val="20"/>
        </w:rPr>
        <w:t xml:space="preserve">and found to have the increase in absorbance. </w:t>
      </w:r>
      <w:r w:rsidRPr="00AD2D3E">
        <w:rPr>
          <w:rFonts w:ascii="Times New Roman" w:hAnsi="Times New Roman" w:cs="Times New Roman"/>
          <w:sz w:val="20"/>
          <w:szCs w:val="20"/>
        </w:rPr>
        <w:t xml:space="preserve">The ethanol extract shows total antioxidant capacity of </w:t>
      </w:r>
      <w:r w:rsidRPr="00AD2D3E">
        <w:rPr>
          <w:rFonts w:ascii="Times New Roman" w:hAnsi="Times New Roman" w:cs="Times New Roman"/>
          <w:sz w:val="20"/>
          <w:szCs w:val="20"/>
          <w:lang w:val="en-US"/>
        </w:rPr>
        <w:t xml:space="preserve">612.25 </w:t>
      </w:r>
      <w:r w:rsidR="00C055AA" w:rsidRPr="00AD2D3E">
        <w:rPr>
          <w:rFonts w:ascii="Times New Roman" w:hAnsi="Times New Roman" w:cs="Times New Roman"/>
          <w:sz w:val="20"/>
          <w:szCs w:val="20"/>
          <w:lang w:val="en-US"/>
        </w:rPr>
        <w:t>mg/100</w:t>
      </w:r>
      <w:r w:rsidRPr="00AD2D3E">
        <w:rPr>
          <w:rFonts w:ascii="Times New Roman" w:hAnsi="Times New Roman" w:cs="Times New Roman"/>
          <w:sz w:val="20"/>
          <w:szCs w:val="20"/>
          <w:lang w:val="en-US"/>
        </w:rPr>
        <w:t xml:space="preserve">g while aqueous extract shows 314.14 </w:t>
      </w:r>
      <w:r w:rsidR="00C055AA" w:rsidRPr="00AD2D3E">
        <w:rPr>
          <w:rFonts w:ascii="Times New Roman" w:hAnsi="Times New Roman" w:cs="Times New Roman"/>
          <w:sz w:val="20"/>
          <w:szCs w:val="20"/>
          <w:lang w:val="en-US"/>
        </w:rPr>
        <w:t>mg</w:t>
      </w:r>
      <w:r w:rsidRPr="00AD2D3E">
        <w:rPr>
          <w:rFonts w:ascii="Times New Roman" w:hAnsi="Times New Roman" w:cs="Times New Roman"/>
          <w:sz w:val="20"/>
          <w:szCs w:val="20"/>
          <w:lang w:val="en-US"/>
        </w:rPr>
        <w:t>/</w:t>
      </w:r>
      <w:r w:rsidR="00C055AA" w:rsidRPr="00AD2D3E">
        <w:rPr>
          <w:rFonts w:ascii="Times New Roman" w:hAnsi="Times New Roman" w:cs="Times New Roman"/>
          <w:sz w:val="20"/>
          <w:szCs w:val="20"/>
          <w:lang w:val="en-US"/>
        </w:rPr>
        <w:t>100</w:t>
      </w:r>
      <w:r w:rsidRPr="00AD2D3E">
        <w:rPr>
          <w:rFonts w:ascii="Times New Roman" w:hAnsi="Times New Roman" w:cs="Times New Roman"/>
          <w:sz w:val="20"/>
          <w:szCs w:val="20"/>
          <w:lang w:val="en-US"/>
        </w:rPr>
        <w:t xml:space="preserve">g when compared to the standard curve of </w:t>
      </w:r>
      <w:r w:rsidR="00234B60" w:rsidRPr="00AD2D3E">
        <w:rPr>
          <w:rFonts w:ascii="Times New Roman" w:hAnsi="Times New Roman" w:cs="Times New Roman"/>
          <w:sz w:val="20"/>
          <w:szCs w:val="20"/>
          <w:lang w:val="en-US"/>
        </w:rPr>
        <w:t>ascorbi</w:t>
      </w:r>
      <w:r w:rsidR="009B6F8D" w:rsidRPr="00AD2D3E">
        <w:rPr>
          <w:rFonts w:ascii="Times New Roman" w:hAnsi="Times New Roman" w:cs="Times New Roman"/>
          <w:sz w:val="20"/>
          <w:szCs w:val="20"/>
          <w:lang w:val="en-US"/>
        </w:rPr>
        <w:t xml:space="preserve">c acid </w:t>
      </w:r>
      <w:r w:rsidR="0005451F" w:rsidRPr="00AD2D3E">
        <w:rPr>
          <w:rFonts w:ascii="Times New Roman" w:hAnsi="Times New Roman" w:cs="Times New Roman"/>
          <w:sz w:val="20"/>
          <w:szCs w:val="20"/>
          <w:lang w:val="en-US"/>
        </w:rPr>
        <w:t>.</w:t>
      </w:r>
      <w:r w:rsidR="008F4443" w:rsidRPr="00AD2D3E">
        <w:rPr>
          <w:rFonts w:ascii="Times New Roman" w:hAnsi="Times New Roman" w:cs="Times New Roman"/>
          <w:sz w:val="20"/>
          <w:szCs w:val="20"/>
        </w:rPr>
        <w:t>The strong antioxidant activity of ethanol extract which was statisti</w:t>
      </w:r>
      <w:r w:rsidR="00234B60" w:rsidRPr="00AD2D3E">
        <w:rPr>
          <w:rFonts w:ascii="Times New Roman" w:hAnsi="Times New Roman" w:cs="Times New Roman"/>
          <w:sz w:val="20"/>
          <w:szCs w:val="20"/>
        </w:rPr>
        <w:t>cally analogous to that of ascorbi</w:t>
      </w:r>
      <w:r w:rsidR="008F4443" w:rsidRPr="00AD2D3E">
        <w:rPr>
          <w:rFonts w:ascii="Times New Roman" w:hAnsi="Times New Roman" w:cs="Times New Roman"/>
          <w:sz w:val="20"/>
          <w:szCs w:val="20"/>
        </w:rPr>
        <w:t>c acid reveals strong antioxidants in this sample and this could be associated to presence of the high amounts of phenolic compo</w:t>
      </w:r>
      <w:r w:rsidR="009B6F8D" w:rsidRPr="00AD2D3E">
        <w:rPr>
          <w:rFonts w:ascii="Times New Roman" w:hAnsi="Times New Roman" w:cs="Times New Roman"/>
          <w:sz w:val="20"/>
          <w:szCs w:val="20"/>
        </w:rPr>
        <w:t>unds.</w:t>
      </w:r>
    </w:p>
    <w:p w14:paraId="01435E85" w14:textId="34BCAADC" w:rsidR="003D0A77" w:rsidRPr="00AD2D3E" w:rsidRDefault="009D53F1" w:rsidP="00AD2D3E">
      <w:pPr>
        <w:tabs>
          <w:tab w:val="left" w:pos="2280"/>
        </w:tabs>
        <w:spacing w:after="0" w:line="240" w:lineRule="auto"/>
        <w:jc w:val="both"/>
        <w:rPr>
          <w:rFonts w:ascii="Times New Roman" w:hAnsi="Times New Roman" w:cs="Times New Roman"/>
          <w:sz w:val="20"/>
          <w:szCs w:val="20"/>
        </w:rPr>
      </w:pPr>
      <w:r w:rsidRPr="00AD2D3E">
        <w:rPr>
          <w:rFonts w:ascii="Times New Roman" w:hAnsi="Times New Roman" w:cs="Times New Roman"/>
          <w:color w:val="212121"/>
          <w:sz w:val="20"/>
          <w:szCs w:val="20"/>
          <w:shd w:val="clear" w:color="auto" w:fill="FFFFFF"/>
        </w:rPr>
        <w:t xml:space="preserve">The superoxide radicals generated from dissolved oxygen </w:t>
      </w:r>
      <w:r w:rsidR="00585495" w:rsidRPr="00AD2D3E">
        <w:rPr>
          <w:rFonts w:ascii="Times New Roman" w:hAnsi="Times New Roman" w:cs="Times New Roman"/>
          <w:color w:val="212121"/>
          <w:sz w:val="20"/>
          <w:szCs w:val="20"/>
          <w:shd w:val="clear" w:color="auto" w:fill="FFFFFF"/>
        </w:rPr>
        <w:t xml:space="preserve">by PMS-NADH coupling </w:t>
      </w:r>
      <w:r w:rsidRPr="00AD2D3E">
        <w:rPr>
          <w:rFonts w:ascii="Times New Roman" w:hAnsi="Times New Roman" w:cs="Times New Roman"/>
          <w:color w:val="212121"/>
          <w:sz w:val="20"/>
          <w:szCs w:val="20"/>
          <w:shd w:val="clear" w:color="auto" w:fill="FFFFFF"/>
        </w:rPr>
        <w:t>can be measured by their ability to reduce NBT</w:t>
      </w:r>
      <w:r w:rsidR="00585495" w:rsidRPr="00AD2D3E">
        <w:rPr>
          <w:rFonts w:ascii="Times New Roman" w:hAnsi="Times New Roman" w:cs="Times New Roman"/>
          <w:color w:val="212121"/>
          <w:sz w:val="20"/>
          <w:szCs w:val="20"/>
          <w:shd w:val="clear" w:color="auto" w:fill="FFFFFF"/>
        </w:rPr>
        <w:t>.</w:t>
      </w:r>
      <w:r w:rsidR="006D598D" w:rsidRPr="00AD2D3E">
        <w:rPr>
          <w:rFonts w:ascii="Times New Roman" w:hAnsi="Times New Roman" w:cs="Times New Roman"/>
          <w:color w:val="212121"/>
          <w:sz w:val="20"/>
          <w:szCs w:val="20"/>
          <w:shd w:val="clear" w:color="auto" w:fill="FFFFFF"/>
        </w:rPr>
        <w:t xml:space="preserve"> </w:t>
      </w:r>
      <w:r w:rsidR="003D0A77" w:rsidRPr="00AD2D3E">
        <w:rPr>
          <w:rFonts w:ascii="Times New Roman" w:hAnsi="Times New Roman" w:cs="Times New Roman"/>
          <w:sz w:val="20"/>
          <w:szCs w:val="20"/>
        </w:rPr>
        <w:t xml:space="preserve">The SOD activity assay results </w:t>
      </w:r>
      <w:r w:rsidR="00585495" w:rsidRPr="00AD2D3E">
        <w:rPr>
          <w:rFonts w:ascii="Times New Roman" w:hAnsi="Times New Roman" w:cs="Times New Roman"/>
          <w:sz w:val="20"/>
          <w:szCs w:val="20"/>
        </w:rPr>
        <w:t>(Table 2)</w:t>
      </w:r>
      <w:r w:rsidR="007E3FE4" w:rsidRPr="00AD2D3E">
        <w:rPr>
          <w:rFonts w:ascii="Times New Roman" w:hAnsi="Times New Roman" w:cs="Times New Roman"/>
          <w:sz w:val="20"/>
          <w:szCs w:val="20"/>
        </w:rPr>
        <w:t xml:space="preserve"> </w:t>
      </w:r>
      <w:r w:rsidR="003D0A77" w:rsidRPr="00AD2D3E">
        <w:rPr>
          <w:rFonts w:ascii="Times New Roman" w:hAnsi="Times New Roman" w:cs="Times New Roman"/>
          <w:sz w:val="20"/>
          <w:szCs w:val="20"/>
        </w:rPr>
        <w:t xml:space="preserve">shows that the </w:t>
      </w:r>
      <w:r w:rsidR="003D0A77" w:rsidRPr="00AD2D3E">
        <w:rPr>
          <w:rFonts w:ascii="Times New Roman" w:hAnsi="Times New Roman" w:cs="Times New Roman"/>
          <w:i/>
          <w:sz w:val="20"/>
          <w:szCs w:val="20"/>
        </w:rPr>
        <w:t>K.pinnata</w:t>
      </w:r>
      <w:r w:rsidR="003D0A77" w:rsidRPr="00AD2D3E">
        <w:rPr>
          <w:rFonts w:ascii="Times New Roman" w:hAnsi="Times New Roman" w:cs="Times New Roman"/>
          <w:sz w:val="20"/>
          <w:szCs w:val="20"/>
        </w:rPr>
        <w:t xml:space="preserve"> aqueous extract has the higher percent of enzyme activity (72.1 %) while the ethanol extract has comparatively low percent of inhibition at a range (17.16 %)</w:t>
      </w:r>
      <w:r w:rsidR="00B56F9E" w:rsidRPr="00AD2D3E">
        <w:rPr>
          <w:rFonts w:ascii="Times New Roman" w:hAnsi="Times New Roman" w:cs="Times New Roman"/>
          <w:sz w:val="20"/>
          <w:szCs w:val="20"/>
        </w:rPr>
        <w:t>.This results suggests that radical scavenging effects is increased in the extract and the reference compound with increase in concentration, shows that plant is more potent to superoxide radical.</w:t>
      </w:r>
    </w:p>
    <w:p w14:paraId="672CDBED" w14:textId="77777777" w:rsidR="00D71FAE" w:rsidRPr="00AD2D3E" w:rsidRDefault="00D71FAE" w:rsidP="00AD2D3E">
      <w:pPr>
        <w:tabs>
          <w:tab w:val="left" w:pos="2280"/>
        </w:tabs>
        <w:spacing w:after="0" w:line="240" w:lineRule="auto"/>
        <w:jc w:val="both"/>
        <w:rPr>
          <w:rFonts w:ascii="Times New Roman" w:hAnsi="Times New Roman" w:cs="Times New Roman"/>
          <w:i/>
          <w:sz w:val="20"/>
          <w:szCs w:val="20"/>
        </w:rPr>
      </w:pPr>
    </w:p>
    <w:tbl>
      <w:tblPr>
        <w:tblStyle w:val="TableGrid"/>
        <w:tblW w:w="9209" w:type="dxa"/>
        <w:jc w:val="center"/>
        <w:tblLook w:val="04A0" w:firstRow="1" w:lastRow="0" w:firstColumn="1" w:lastColumn="0" w:noHBand="0" w:noVBand="1"/>
      </w:tblPr>
      <w:tblGrid>
        <w:gridCol w:w="2254"/>
        <w:gridCol w:w="2254"/>
        <w:gridCol w:w="2254"/>
        <w:gridCol w:w="2447"/>
      </w:tblGrid>
      <w:tr w:rsidR="00D71FAE" w:rsidRPr="00AD2D3E" w14:paraId="79155B5B" w14:textId="77777777" w:rsidTr="00AD2D3E">
        <w:trPr>
          <w:jc w:val="center"/>
        </w:trPr>
        <w:tc>
          <w:tcPr>
            <w:tcW w:w="2254" w:type="dxa"/>
          </w:tcPr>
          <w:p w14:paraId="3EFE13CA"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Plant Extract</w:t>
            </w:r>
          </w:p>
        </w:tc>
        <w:tc>
          <w:tcPr>
            <w:tcW w:w="2254" w:type="dxa"/>
          </w:tcPr>
          <w:p w14:paraId="3449F1C4"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FRAP (mg /100g)</w:t>
            </w:r>
          </w:p>
        </w:tc>
        <w:tc>
          <w:tcPr>
            <w:tcW w:w="2254" w:type="dxa"/>
          </w:tcPr>
          <w:p w14:paraId="13CCCDB0"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TA Assay (mg /100g)</w:t>
            </w:r>
          </w:p>
        </w:tc>
        <w:tc>
          <w:tcPr>
            <w:tcW w:w="2447" w:type="dxa"/>
          </w:tcPr>
          <w:p w14:paraId="32FB987A"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SOD( %of Inhibition)</w:t>
            </w:r>
          </w:p>
        </w:tc>
      </w:tr>
      <w:tr w:rsidR="00D71FAE" w:rsidRPr="00AD2D3E" w14:paraId="623157DE" w14:textId="77777777" w:rsidTr="00AD2D3E">
        <w:trPr>
          <w:jc w:val="center"/>
        </w:trPr>
        <w:tc>
          <w:tcPr>
            <w:tcW w:w="2254" w:type="dxa"/>
          </w:tcPr>
          <w:p w14:paraId="435EA67F"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Ethanol</w:t>
            </w:r>
          </w:p>
        </w:tc>
        <w:tc>
          <w:tcPr>
            <w:tcW w:w="2254" w:type="dxa"/>
          </w:tcPr>
          <w:p w14:paraId="21263A78"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144.05</w:t>
            </w:r>
          </w:p>
        </w:tc>
        <w:tc>
          <w:tcPr>
            <w:tcW w:w="2254" w:type="dxa"/>
          </w:tcPr>
          <w:p w14:paraId="529DC963"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612.25</w:t>
            </w:r>
          </w:p>
        </w:tc>
        <w:tc>
          <w:tcPr>
            <w:tcW w:w="2447" w:type="dxa"/>
          </w:tcPr>
          <w:p w14:paraId="0A43B2DC"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17.16</w:t>
            </w:r>
          </w:p>
        </w:tc>
      </w:tr>
      <w:tr w:rsidR="00D71FAE" w:rsidRPr="00AD2D3E" w14:paraId="46418C59" w14:textId="77777777" w:rsidTr="00AD2D3E">
        <w:trPr>
          <w:jc w:val="center"/>
        </w:trPr>
        <w:tc>
          <w:tcPr>
            <w:tcW w:w="2254" w:type="dxa"/>
          </w:tcPr>
          <w:p w14:paraId="1A04D776"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Aqueous</w:t>
            </w:r>
          </w:p>
        </w:tc>
        <w:tc>
          <w:tcPr>
            <w:tcW w:w="2254" w:type="dxa"/>
          </w:tcPr>
          <w:p w14:paraId="46CA8E5A"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76.87</w:t>
            </w:r>
          </w:p>
        </w:tc>
        <w:tc>
          <w:tcPr>
            <w:tcW w:w="2254" w:type="dxa"/>
          </w:tcPr>
          <w:p w14:paraId="63C3ED48"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314.14</w:t>
            </w:r>
          </w:p>
        </w:tc>
        <w:tc>
          <w:tcPr>
            <w:tcW w:w="2447" w:type="dxa"/>
          </w:tcPr>
          <w:p w14:paraId="6E72D425" w14:textId="77777777" w:rsidR="00D71FAE" w:rsidRPr="00AD2D3E" w:rsidRDefault="00D71FAE" w:rsidP="00AD2D3E">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72.1</w:t>
            </w:r>
          </w:p>
        </w:tc>
      </w:tr>
    </w:tbl>
    <w:p w14:paraId="5BB20461" w14:textId="44F37E8E" w:rsidR="009E1E52" w:rsidRPr="00AD2D3E" w:rsidRDefault="009E1E52" w:rsidP="00AD2D3E">
      <w:pPr>
        <w:tabs>
          <w:tab w:val="left" w:pos="2280"/>
        </w:tabs>
        <w:spacing w:after="0" w:line="240" w:lineRule="auto"/>
        <w:jc w:val="center"/>
        <w:rPr>
          <w:rFonts w:ascii="Times New Roman" w:hAnsi="Times New Roman" w:cs="Times New Roman"/>
          <w:sz w:val="20"/>
          <w:szCs w:val="20"/>
          <w:lang w:val="en-US"/>
        </w:rPr>
      </w:pPr>
      <w:r w:rsidRPr="00AD2D3E">
        <w:rPr>
          <w:rFonts w:ascii="Times New Roman" w:hAnsi="Times New Roman" w:cs="Times New Roman"/>
          <w:i/>
          <w:sz w:val="20"/>
          <w:szCs w:val="20"/>
        </w:rPr>
        <w:t>Table 2</w:t>
      </w:r>
      <w:r w:rsidRPr="00AD2D3E">
        <w:rPr>
          <w:rFonts w:ascii="Times New Roman" w:hAnsi="Times New Roman" w:cs="Times New Roman"/>
          <w:sz w:val="20"/>
          <w:szCs w:val="20"/>
        </w:rPr>
        <w:t>: FRAP, TA and SOD of plant extracts</w:t>
      </w:r>
    </w:p>
    <w:p w14:paraId="34343106" w14:textId="77777777" w:rsidR="00AD2D3E" w:rsidRDefault="00AD2D3E" w:rsidP="00AD2D3E">
      <w:pPr>
        <w:spacing w:after="0" w:line="240" w:lineRule="auto"/>
        <w:jc w:val="both"/>
        <w:rPr>
          <w:rFonts w:ascii="Times New Roman" w:hAnsi="Times New Roman" w:cs="Times New Roman"/>
          <w:b/>
          <w:sz w:val="20"/>
          <w:szCs w:val="20"/>
          <w:lang w:val="en-US"/>
        </w:rPr>
      </w:pPr>
    </w:p>
    <w:p w14:paraId="575ED31B" w14:textId="7892D64D" w:rsidR="00CB59D3" w:rsidRPr="00AD2D3E" w:rsidRDefault="00F74422" w:rsidP="00AD2D3E">
      <w:pPr>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 xml:space="preserve">3.3 </w:t>
      </w:r>
      <w:r w:rsidR="00730BC2" w:rsidRPr="00AD2D3E">
        <w:rPr>
          <w:rFonts w:ascii="Times New Roman" w:hAnsi="Times New Roman" w:cs="Times New Roman"/>
          <w:b/>
          <w:sz w:val="20"/>
          <w:szCs w:val="20"/>
          <w:lang w:val="en-US"/>
        </w:rPr>
        <w:t>THIN LAYER CHROMATOGRAPHY</w:t>
      </w:r>
    </w:p>
    <w:p w14:paraId="6BD592CA" w14:textId="4C4AF61C" w:rsidR="00E02EA2" w:rsidRPr="00AD2D3E" w:rsidRDefault="00C53C32" w:rsidP="00AD2D3E">
      <w:pPr>
        <w:spacing w:after="0" w:line="240" w:lineRule="auto"/>
        <w:jc w:val="both"/>
        <w:rPr>
          <w:rFonts w:ascii="Times New Roman" w:hAnsi="Times New Roman" w:cs="Times New Roman"/>
          <w:b/>
          <w:noProof/>
          <w:sz w:val="20"/>
          <w:szCs w:val="20"/>
          <w:lang w:eastAsia="en-IN"/>
        </w:rPr>
      </w:pPr>
      <w:r w:rsidRPr="00AD2D3E">
        <w:rPr>
          <w:rFonts w:ascii="Times New Roman" w:hAnsi="Times New Roman" w:cs="Times New Roman"/>
          <w:sz w:val="20"/>
          <w:szCs w:val="20"/>
        </w:rPr>
        <w:t>TLC profiling gives an impressive result that directing towards the presence of number of phytochemicals</w:t>
      </w:r>
      <w:r w:rsidRPr="00AD2D3E">
        <w:rPr>
          <w:rFonts w:ascii="Times New Roman" w:hAnsi="Times New Roman" w:cs="Times New Roman"/>
          <w:sz w:val="20"/>
          <w:szCs w:val="20"/>
          <w:lang w:val="en-US"/>
        </w:rPr>
        <w:t xml:space="preserve">. </w:t>
      </w:r>
      <w:r w:rsidRPr="00AD2D3E">
        <w:rPr>
          <w:rFonts w:ascii="Times New Roman" w:hAnsi="Times New Roman" w:cs="Times New Roman"/>
          <w:sz w:val="20"/>
          <w:szCs w:val="20"/>
        </w:rPr>
        <w:t>The variation in R</w:t>
      </w:r>
      <w:r w:rsidRPr="00AD2D3E">
        <w:rPr>
          <w:rFonts w:ascii="Times New Roman" w:hAnsi="Times New Roman" w:cs="Times New Roman"/>
          <w:sz w:val="20"/>
          <w:szCs w:val="20"/>
          <w:vertAlign w:val="subscript"/>
        </w:rPr>
        <w:t xml:space="preserve">f </w:t>
      </w:r>
      <w:r w:rsidRPr="00AD2D3E">
        <w:rPr>
          <w:rFonts w:ascii="Times New Roman" w:hAnsi="Times New Roman" w:cs="Times New Roman"/>
          <w:sz w:val="20"/>
          <w:szCs w:val="20"/>
        </w:rPr>
        <w:t>values of the phytochemicals provides a very important clue in understanding of their polarity and also helps in selection of appropriate solvent system for separation of pure compounds by Column Chromatography</w:t>
      </w:r>
      <w:r w:rsidR="002E2BA7" w:rsidRPr="00AD2D3E">
        <w:rPr>
          <w:rFonts w:ascii="Times New Roman" w:hAnsi="Times New Roman" w:cs="Times New Roman"/>
          <w:sz w:val="20"/>
          <w:szCs w:val="20"/>
        </w:rPr>
        <w:t>(Table3)</w:t>
      </w:r>
      <w:r w:rsidRPr="00AD2D3E">
        <w:rPr>
          <w:rFonts w:ascii="Times New Roman" w:hAnsi="Times New Roman" w:cs="Times New Roman"/>
          <w:sz w:val="20"/>
          <w:szCs w:val="20"/>
        </w:rPr>
        <w:t>.The spots were visualised by exposure of the plates to ninhydrin at 254 nm and 365nm</w:t>
      </w:r>
      <w:r w:rsidR="0059094C" w:rsidRPr="00AD2D3E">
        <w:rPr>
          <w:rFonts w:ascii="Times New Roman" w:hAnsi="Times New Roman" w:cs="Times New Roman"/>
          <w:sz w:val="20"/>
          <w:szCs w:val="20"/>
        </w:rPr>
        <w:t xml:space="preserve"> Fig.4</w:t>
      </w:r>
      <w:r w:rsidR="002E2BA7" w:rsidRPr="00AD2D3E">
        <w:rPr>
          <w:rFonts w:ascii="Times New Roman" w:hAnsi="Times New Roman" w:cs="Times New Roman"/>
          <w:sz w:val="20"/>
          <w:szCs w:val="20"/>
        </w:rPr>
        <w:t>,5,6</w:t>
      </w:r>
      <w:r w:rsidR="0059094C" w:rsidRPr="00AD2D3E">
        <w:rPr>
          <w:rFonts w:ascii="Times New Roman" w:hAnsi="Times New Roman" w:cs="Times New Roman"/>
          <w:sz w:val="20"/>
          <w:szCs w:val="20"/>
        </w:rPr>
        <w:t>.</w:t>
      </w:r>
      <w:r w:rsidRPr="00AD2D3E">
        <w:rPr>
          <w:rFonts w:ascii="Times New Roman" w:hAnsi="Times New Roman" w:cs="Times New Roman"/>
          <w:sz w:val="20"/>
          <w:szCs w:val="20"/>
        </w:rPr>
        <w:t xml:space="preserve"> TLC profiling of plant extracts in different solvent system confirms the presence of diverse group of </w:t>
      </w:r>
      <w:r w:rsidR="00E02EA2" w:rsidRPr="00AD2D3E">
        <w:rPr>
          <w:rFonts w:ascii="Times New Roman" w:hAnsi="Times New Roman" w:cs="Times New Roman"/>
          <w:sz w:val="20"/>
          <w:szCs w:val="20"/>
        </w:rPr>
        <w:t>phytochemicals.</w:t>
      </w:r>
    </w:p>
    <w:tbl>
      <w:tblPr>
        <w:tblStyle w:val="TableGrid"/>
        <w:tblW w:w="0" w:type="auto"/>
        <w:jc w:val="center"/>
        <w:tblLook w:val="04A0" w:firstRow="1" w:lastRow="0" w:firstColumn="1" w:lastColumn="0" w:noHBand="0" w:noVBand="1"/>
      </w:tblPr>
      <w:tblGrid>
        <w:gridCol w:w="3005"/>
        <w:gridCol w:w="3005"/>
      </w:tblGrid>
      <w:tr w:rsidR="006D598D" w:rsidRPr="00AD2D3E" w14:paraId="0A7E5B8C" w14:textId="77777777" w:rsidTr="00AD2D3E">
        <w:trPr>
          <w:jc w:val="center"/>
        </w:trPr>
        <w:tc>
          <w:tcPr>
            <w:tcW w:w="3005" w:type="dxa"/>
          </w:tcPr>
          <w:p w14:paraId="7B6D435E"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Sample Used</w:t>
            </w:r>
          </w:p>
        </w:tc>
        <w:tc>
          <w:tcPr>
            <w:tcW w:w="3005" w:type="dxa"/>
          </w:tcPr>
          <w:p w14:paraId="29BE743F"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R</w:t>
            </w:r>
            <w:r w:rsidRPr="00AD2D3E">
              <w:rPr>
                <w:rFonts w:ascii="Times New Roman" w:hAnsi="Times New Roman" w:cs="Times New Roman"/>
                <w:sz w:val="20"/>
                <w:szCs w:val="20"/>
                <w:vertAlign w:val="subscript"/>
              </w:rPr>
              <w:t xml:space="preserve">f </w:t>
            </w:r>
            <w:r w:rsidRPr="00AD2D3E">
              <w:rPr>
                <w:rFonts w:ascii="Times New Roman" w:hAnsi="Times New Roman" w:cs="Times New Roman"/>
                <w:sz w:val="20"/>
                <w:szCs w:val="20"/>
              </w:rPr>
              <w:t>value</w:t>
            </w:r>
          </w:p>
        </w:tc>
      </w:tr>
      <w:tr w:rsidR="006D598D" w:rsidRPr="00AD2D3E" w14:paraId="03E22728" w14:textId="77777777" w:rsidTr="00AD2D3E">
        <w:trPr>
          <w:jc w:val="center"/>
        </w:trPr>
        <w:tc>
          <w:tcPr>
            <w:tcW w:w="3005" w:type="dxa"/>
          </w:tcPr>
          <w:p w14:paraId="2C8AC85A"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Water</w:t>
            </w:r>
          </w:p>
          <w:p w14:paraId="6334EAE7"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Spot 1</w:t>
            </w:r>
          </w:p>
        </w:tc>
        <w:tc>
          <w:tcPr>
            <w:tcW w:w="3005" w:type="dxa"/>
          </w:tcPr>
          <w:p w14:paraId="00248154" w14:textId="77777777" w:rsidR="006D598D" w:rsidRPr="00AD2D3E" w:rsidRDefault="006D598D" w:rsidP="00AD2D3E">
            <w:pPr>
              <w:jc w:val="both"/>
              <w:rPr>
                <w:rFonts w:ascii="Times New Roman" w:hAnsi="Times New Roman" w:cs="Times New Roman"/>
                <w:sz w:val="20"/>
                <w:szCs w:val="20"/>
              </w:rPr>
            </w:pPr>
          </w:p>
          <w:p w14:paraId="13822C17" w14:textId="77777777" w:rsidR="006D598D" w:rsidRPr="00AD2D3E" w:rsidRDefault="00EC0C4E" w:rsidP="00AD2D3E">
            <w:pPr>
              <w:jc w:val="both"/>
              <w:rPr>
                <w:rFonts w:ascii="Times New Roman" w:hAnsi="Times New Roman" w:cs="Times New Roman"/>
                <w:sz w:val="20"/>
                <w:szCs w:val="20"/>
              </w:rPr>
            </w:pPr>
            <w:r w:rsidRPr="00AD2D3E">
              <w:rPr>
                <w:rFonts w:ascii="Times New Roman" w:hAnsi="Times New Roman" w:cs="Times New Roman"/>
                <w:sz w:val="20"/>
                <w:szCs w:val="20"/>
              </w:rPr>
              <w:t>0.58</w:t>
            </w:r>
          </w:p>
        </w:tc>
      </w:tr>
      <w:tr w:rsidR="006D598D" w:rsidRPr="00AD2D3E" w14:paraId="0CAB0FFB" w14:textId="77777777" w:rsidTr="00AD2D3E">
        <w:trPr>
          <w:jc w:val="center"/>
        </w:trPr>
        <w:tc>
          <w:tcPr>
            <w:tcW w:w="3005" w:type="dxa"/>
          </w:tcPr>
          <w:p w14:paraId="1604DF3D"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Ethanol</w:t>
            </w:r>
          </w:p>
          <w:p w14:paraId="53F4EB8D"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Spot 1</w:t>
            </w:r>
          </w:p>
          <w:p w14:paraId="75FD5BB0" w14:textId="77777777" w:rsidR="006D598D" w:rsidRPr="00AD2D3E" w:rsidRDefault="006D598D" w:rsidP="00AD2D3E">
            <w:pPr>
              <w:jc w:val="both"/>
              <w:rPr>
                <w:rFonts w:ascii="Times New Roman" w:hAnsi="Times New Roman" w:cs="Times New Roman"/>
                <w:sz w:val="20"/>
                <w:szCs w:val="20"/>
              </w:rPr>
            </w:pPr>
            <w:r w:rsidRPr="00AD2D3E">
              <w:rPr>
                <w:rFonts w:ascii="Times New Roman" w:hAnsi="Times New Roman" w:cs="Times New Roman"/>
                <w:sz w:val="20"/>
                <w:szCs w:val="20"/>
              </w:rPr>
              <w:t>Spot 2</w:t>
            </w:r>
          </w:p>
        </w:tc>
        <w:tc>
          <w:tcPr>
            <w:tcW w:w="3005" w:type="dxa"/>
          </w:tcPr>
          <w:p w14:paraId="13B36EB1" w14:textId="77777777" w:rsidR="006D598D" w:rsidRPr="00AD2D3E" w:rsidRDefault="006D598D" w:rsidP="00AD2D3E">
            <w:pPr>
              <w:jc w:val="both"/>
              <w:rPr>
                <w:rFonts w:ascii="Times New Roman" w:hAnsi="Times New Roman" w:cs="Times New Roman"/>
                <w:sz w:val="20"/>
                <w:szCs w:val="20"/>
              </w:rPr>
            </w:pPr>
          </w:p>
          <w:p w14:paraId="65AA4A99" w14:textId="77777777" w:rsidR="00EC0C4E" w:rsidRPr="00AD2D3E" w:rsidRDefault="00EC0C4E" w:rsidP="00AD2D3E">
            <w:pPr>
              <w:jc w:val="both"/>
              <w:rPr>
                <w:rFonts w:ascii="Times New Roman" w:hAnsi="Times New Roman" w:cs="Times New Roman"/>
                <w:sz w:val="20"/>
                <w:szCs w:val="20"/>
              </w:rPr>
            </w:pPr>
            <w:r w:rsidRPr="00AD2D3E">
              <w:rPr>
                <w:rFonts w:ascii="Times New Roman" w:hAnsi="Times New Roman" w:cs="Times New Roman"/>
                <w:sz w:val="20"/>
                <w:szCs w:val="20"/>
              </w:rPr>
              <w:t>0.58</w:t>
            </w:r>
          </w:p>
          <w:p w14:paraId="50FCC8AA" w14:textId="77777777" w:rsidR="00EC0C4E" w:rsidRPr="00AD2D3E" w:rsidRDefault="00EC0C4E" w:rsidP="00AD2D3E">
            <w:pPr>
              <w:jc w:val="both"/>
              <w:rPr>
                <w:rFonts w:ascii="Times New Roman" w:hAnsi="Times New Roman" w:cs="Times New Roman"/>
                <w:sz w:val="20"/>
                <w:szCs w:val="20"/>
              </w:rPr>
            </w:pPr>
            <w:r w:rsidRPr="00AD2D3E">
              <w:rPr>
                <w:rFonts w:ascii="Times New Roman" w:hAnsi="Times New Roman" w:cs="Times New Roman"/>
                <w:sz w:val="20"/>
                <w:szCs w:val="20"/>
              </w:rPr>
              <w:t>0.66</w:t>
            </w:r>
          </w:p>
        </w:tc>
      </w:tr>
    </w:tbl>
    <w:p w14:paraId="3D7B1433" w14:textId="42BBCD07" w:rsidR="009E1E52" w:rsidRPr="00AD2D3E" w:rsidRDefault="009E1E52" w:rsidP="00AD2D3E">
      <w:pPr>
        <w:spacing w:after="0" w:line="240" w:lineRule="auto"/>
        <w:jc w:val="center"/>
        <w:rPr>
          <w:rFonts w:ascii="Times New Roman" w:hAnsi="Times New Roman" w:cs="Times New Roman"/>
          <w:i/>
          <w:sz w:val="20"/>
          <w:szCs w:val="20"/>
          <w:lang w:val="en-US"/>
        </w:rPr>
      </w:pPr>
      <w:r w:rsidRPr="00AD2D3E">
        <w:rPr>
          <w:rFonts w:ascii="Times New Roman" w:hAnsi="Times New Roman" w:cs="Times New Roman"/>
          <w:i/>
          <w:sz w:val="20"/>
          <w:szCs w:val="20"/>
          <w:lang w:val="en-US"/>
        </w:rPr>
        <w:t>Table 3</w:t>
      </w:r>
      <w:r w:rsidRPr="00AD2D3E">
        <w:rPr>
          <w:rFonts w:ascii="Times New Roman" w:hAnsi="Times New Roman" w:cs="Times New Roman"/>
          <w:sz w:val="20"/>
          <w:szCs w:val="20"/>
          <w:lang w:val="en-US"/>
        </w:rPr>
        <w:t>:  R</w:t>
      </w:r>
      <w:r w:rsidRPr="00AD2D3E">
        <w:rPr>
          <w:rFonts w:ascii="Times New Roman" w:hAnsi="Times New Roman" w:cs="Times New Roman"/>
          <w:sz w:val="20"/>
          <w:szCs w:val="20"/>
          <w:vertAlign w:val="subscript"/>
          <w:lang w:val="en-US"/>
        </w:rPr>
        <w:t>f</w:t>
      </w:r>
      <w:r w:rsidRPr="00AD2D3E">
        <w:rPr>
          <w:rFonts w:ascii="Times New Roman" w:hAnsi="Times New Roman" w:cs="Times New Roman"/>
          <w:sz w:val="20"/>
          <w:szCs w:val="20"/>
          <w:lang w:val="en-US"/>
        </w:rPr>
        <w:t xml:space="preserve"> values of the Extracts</w:t>
      </w:r>
    </w:p>
    <w:p w14:paraId="7E20B195" w14:textId="39B5508C" w:rsidR="0072319F" w:rsidRPr="00AD2D3E" w:rsidRDefault="0072319F" w:rsidP="00AD2D3E">
      <w:pPr>
        <w:spacing w:after="0" w:line="240" w:lineRule="auto"/>
        <w:jc w:val="both"/>
        <w:rPr>
          <w:rFonts w:ascii="Times New Roman" w:hAnsi="Times New Roman" w:cs="Times New Roman"/>
          <w:sz w:val="20"/>
          <w:szCs w:val="20"/>
          <w:lang w:val="en-US"/>
        </w:rPr>
      </w:pPr>
    </w:p>
    <w:p w14:paraId="47499977" w14:textId="39761782" w:rsidR="00011921" w:rsidRPr="00AD2D3E" w:rsidRDefault="00B949DD" w:rsidP="00AD2D3E">
      <w:pPr>
        <w:tabs>
          <w:tab w:val="left" w:pos="2280"/>
        </w:tabs>
        <w:spacing w:after="0" w:line="240" w:lineRule="auto"/>
        <w:jc w:val="center"/>
        <w:rPr>
          <w:rFonts w:ascii="Times New Roman" w:hAnsi="Times New Roman" w:cs="Times New Roman"/>
          <w:sz w:val="20"/>
          <w:szCs w:val="20"/>
          <w:lang w:val="en-US"/>
        </w:rPr>
      </w:pPr>
      <w:r w:rsidRPr="00AD2D3E">
        <w:rPr>
          <w:rFonts w:ascii="Times New Roman" w:hAnsi="Times New Roman" w:cs="Times New Roman"/>
          <w:noProof/>
          <w:sz w:val="20"/>
          <w:szCs w:val="20"/>
          <w:lang w:eastAsia="en-IN"/>
        </w:rPr>
        <w:drawing>
          <wp:inline distT="0" distB="0" distL="0" distR="0" wp14:anchorId="6311B4B2" wp14:editId="394DF5D1">
            <wp:extent cx="1114425" cy="1710374"/>
            <wp:effectExtent l="0" t="0" r="0" b="4445"/>
            <wp:docPr id="9" name="Picture 9" descr="C:\Users\HP\Downloads\both nm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both nm6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56" t="28478" r="25477" b="7167"/>
                    <a:stretch/>
                  </pic:blipFill>
                  <pic:spPr bwMode="auto">
                    <a:xfrm>
                      <a:off x="0" y="0"/>
                      <a:ext cx="1119577" cy="1718280"/>
                    </a:xfrm>
                    <a:prstGeom prst="rect">
                      <a:avLst/>
                    </a:prstGeom>
                    <a:noFill/>
                    <a:ln>
                      <a:noFill/>
                    </a:ln>
                    <a:extLst>
                      <a:ext uri="{53640926-AAD7-44D8-BBD7-CCE9431645EC}">
                        <a14:shadowObscured xmlns:a14="http://schemas.microsoft.com/office/drawing/2010/main"/>
                      </a:ext>
                    </a:extLst>
                  </pic:spPr>
                </pic:pic>
              </a:graphicData>
            </a:graphic>
          </wp:inline>
        </w:drawing>
      </w:r>
      <w:r w:rsidR="00AD2D3E">
        <w:rPr>
          <w:rFonts w:ascii="Times New Roman" w:hAnsi="Times New Roman" w:cs="Times New Roman"/>
          <w:noProof/>
          <w:sz w:val="20"/>
          <w:szCs w:val="20"/>
          <w:lang w:eastAsia="en-IN"/>
        </w:rPr>
        <w:t xml:space="preserve">                               </w:t>
      </w:r>
      <w:r w:rsidR="00661987" w:rsidRPr="00AD2D3E">
        <w:rPr>
          <w:rFonts w:ascii="Times New Roman" w:hAnsi="Times New Roman" w:cs="Times New Roman"/>
          <w:noProof/>
          <w:sz w:val="20"/>
          <w:szCs w:val="20"/>
          <w:lang w:eastAsia="en-IN"/>
        </w:rPr>
        <w:drawing>
          <wp:inline distT="0" distB="0" distL="0" distR="0" wp14:anchorId="7EDC3501" wp14:editId="60EA5EA6">
            <wp:extent cx="1019212" cy="1718671"/>
            <wp:effectExtent l="0" t="0" r="0" b="0"/>
            <wp:docPr id="10" name="Picture 10" descr="C:\Users\HP\Downloads\254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25460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645" t="28228" r="26253" b="7208"/>
                    <a:stretch/>
                  </pic:blipFill>
                  <pic:spPr bwMode="auto">
                    <a:xfrm>
                      <a:off x="0" y="0"/>
                      <a:ext cx="1026790" cy="1731450"/>
                    </a:xfrm>
                    <a:prstGeom prst="rect">
                      <a:avLst/>
                    </a:prstGeom>
                    <a:noFill/>
                    <a:ln>
                      <a:noFill/>
                    </a:ln>
                    <a:extLst>
                      <a:ext uri="{53640926-AAD7-44D8-BBD7-CCE9431645EC}">
                        <a14:shadowObscured xmlns:a14="http://schemas.microsoft.com/office/drawing/2010/main"/>
                      </a:ext>
                    </a:extLst>
                  </pic:spPr>
                </pic:pic>
              </a:graphicData>
            </a:graphic>
          </wp:inline>
        </w:drawing>
      </w:r>
      <w:r w:rsidR="00AD2D3E">
        <w:rPr>
          <w:rFonts w:ascii="Times New Roman" w:hAnsi="Times New Roman" w:cs="Times New Roman"/>
          <w:noProof/>
          <w:sz w:val="20"/>
          <w:szCs w:val="20"/>
          <w:lang w:eastAsia="en-IN"/>
        </w:rPr>
        <w:t xml:space="preserve">                               </w:t>
      </w:r>
      <w:r w:rsidR="00661987" w:rsidRPr="00AD2D3E">
        <w:rPr>
          <w:rFonts w:ascii="Times New Roman" w:hAnsi="Times New Roman" w:cs="Times New Roman"/>
          <w:noProof/>
          <w:sz w:val="20"/>
          <w:szCs w:val="20"/>
          <w:lang w:eastAsia="en-IN"/>
        </w:rPr>
        <w:drawing>
          <wp:inline distT="0" distB="0" distL="0" distR="0" wp14:anchorId="1A3DE6BD" wp14:editId="53C9B1BB">
            <wp:extent cx="1089619" cy="1659890"/>
            <wp:effectExtent l="0" t="0" r="0" b="0"/>
            <wp:docPr id="11" name="Picture 11" descr="C:\Users\HP\Downloads\365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36560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888" t="12160" r="13140" b="3410"/>
                    <a:stretch/>
                  </pic:blipFill>
                  <pic:spPr bwMode="auto">
                    <a:xfrm>
                      <a:off x="0" y="0"/>
                      <a:ext cx="1094673" cy="1667589"/>
                    </a:xfrm>
                    <a:prstGeom prst="rect">
                      <a:avLst/>
                    </a:prstGeom>
                    <a:noFill/>
                    <a:ln>
                      <a:noFill/>
                    </a:ln>
                    <a:extLst>
                      <a:ext uri="{53640926-AAD7-44D8-BBD7-CCE9431645EC}">
                        <a14:shadowObscured xmlns:a14="http://schemas.microsoft.com/office/drawing/2010/main"/>
                      </a:ext>
                    </a:extLst>
                  </pic:spPr>
                </pic:pic>
              </a:graphicData>
            </a:graphic>
          </wp:inline>
        </w:drawing>
      </w:r>
    </w:p>
    <w:p w14:paraId="6D913947" w14:textId="7653973F" w:rsidR="00E02EA2" w:rsidRPr="00AD2D3E" w:rsidRDefault="0072319F" w:rsidP="00AD2D3E">
      <w:pPr>
        <w:tabs>
          <w:tab w:val="left" w:pos="2280"/>
        </w:tabs>
        <w:spacing w:after="0" w:line="240" w:lineRule="auto"/>
        <w:jc w:val="center"/>
        <w:rPr>
          <w:rFonts w:ascii="Times New Roman" w:hAnsi="Times New Roman" w:cs="Times New Roman"/>
          <w:sz w:val="20"/>
          <w:szCs w:val="20"/>
          <w:lang w:val="en-US"/>
        </w:rPr>
      </w:pPr>
      <w:r w:rsidRPr="00AD2D3E">
        <w:rPr>
          <w:rFonts w:ascii="Times New Roman" w:hAnsi="Times New Roman" w:cs="Times New Roman"/>
          <w:i/>
          <w:sz w:val="20"/>
          <w:szCs w:val="20"/>
          <w:lang w:val="en-US"/>
        </w:rPr>
        <w:t>Fig.4</w:t>
      </w:r>
      <w:r w:rsidR="00730BC2" w:rsidRPr="00AD2D3E">
        <w:rPr>
          <w:rFonts w:ascii="Times New Roman" w:hAnsi="Times New Roman" w:cs="Times New Roman"/>
          <w:sz w:val="20"/>
          <w:szCs w:val="20"/>
          <w:lang w:val="en-US"/>
        </w:rPr>
        <w:t>. TLC at 254 and 365nm</w:t>
      </w:r>
      <w:r w:rsidR="00AD2D3E">
        <w:rPr>
          <w:rFonts w:ascii="Times New Roman" w:hAnsi="Times New Roman" w:cs="Times New Roman"/>
          <w:sz w:val="20"/>
          <w:szCs w:val="20"/>
          <w:lang w:val="en-US"/>
        </w:rPr>
        <w:t xml:space="preserve">                  </w:t>
      </w:r>
      <w:r w:rsidRPr="00AD2D3E">
        <w:rPr>
          <w:rFonts w:ascii="Times New Roman" w:hAnsi="Times New Roman" w:cs="Times New Roman"/>
          <w:i/>
          <w:sz w:val="20"/>
          <w:szCs w:val="20"/>
          <w:lang w:val="en-US"/>
        </w:rPr>
        <w:t>Fig.5</w:t>
      </w:r>
      <w:r w:rsidRPr="00AD2D3E">
        <w:rPr>
          <w:rFonts w:ascii="Times New Roman" w:hAnsi="Times New Roman" w:cs="Times New Roman"/>
          <w:sz w:val="20"/>
          <w:szCs w:val="20"/>
          <w:lang w:val="en-US"/>
        </w:rPr>
        <w:t>.TLC at 254 nm</w:t>
      </w:r>
      <w:r w:rsidR="00AD2D3E">
        <w:rPr>
          <w:rFonts w:ascii="Times New Roman" w:hAnsi="Times New Roman" w:cs="Times New Roman"/>
          <w:sz w:val="20"/>
          <w:szCs w:val="20"/>
          <w:lang w:val="en-US"/>
        </w:rPr>
        <w:t xml:space="preserve">                             </w:t>
      </w:r>
      <w:r w:rsidRPr="00AD2D3E">
        <w:rPr>
          <w:rFonts w:ascii="Times New Roman" w:hAnsi="Times New Roman" w:cs="Times New Roman"/>
          <w:i/>
          <w:sz w:val="20"/>
          <w:szCs w:val="20"/>
          <w:lang w:val="en-US"/>
        </w:rPr>
        <w:t>Fig.6.</w:t>
      </w:r>
      <w:r w:rsidRPr="00AD2D3E">
        <w:rPr>
          <w:rFonts w:ascii="Times New Roman" w:hAnsi="Times New Roman" w:cs="Times New Roman"/>
          <w:sz w:val="20"/>
          <w:szCs w:val="20"/>
          <w:lang w:val="en-US"/>
        </w:rPr>
        <w:t xml:space="preserve"> TLC at 365nm</w:t>
      </w:r>
    </w:p>
    <w:p w14:paraId="0BC560BC" w14:textId="77777777" w:rsidR="00AD2D3E" w:rsidRDefault="00AD2D3E" w:rsidP="00AD2D3E">
      <w:pPr>
        <w:tabs>
          <w:tab w:val="left" w:pos="2280"/>
        </w:tabs>
        <w:spacing w:after="0" w:line="240" w:lineRule="auto"/>
        <w:jc w:val="both"/>
        <w:rPr>
          <w:rFonts w:ascii="Times New Roman" w:hAnsi="Times New Roman" w:cs="Times New Roman"/>
          <w:b/>
          <w:sz w:val="20"/>
          <w:szCs w:val="20"/>
          <w:lang w:val="en-US"/>
        </w:rPr>
      </w:pPr>
    </w:p>
    <w:p w14:paraId="774F4AD5" w14:textId="51498021" w:rsidR="00011921" w:rsidRPr="00AD2D3E" w:rsidRDefault="00011921"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b/>
          <w:sz w:val="20"/>
          <w:szCs w:val="20"/>
          <w:lang w:val="en-US"/>
        </w:rPr>
        <w:t>3.</w:t>
      </w:r>
      <w:r w:rsidR="00730BC2" w:rsidRPr="00AD2D3E">
        <w:rPr>
          <w:rFonts w:ascii="Times New Roman" w:hAnsi="Times New Roman" w:cs="Times New Roman"/>
          <w:b/>
          <w:sz w:val="20"/>
          <w:szCs w:val="20"/>
          <w:lang w:val="en-US"/>
        </w:rPr>
        <w:t>4 UV-VISIBLE SPECTROSCOPY</w:t>
      </w:r>
      <w:r w:rsidRPr="00AD2D3E">
        <w:rPr>
          <w:rFonts w:ascii="Times New Roman" w:hAnsi="Times New Roman" w:cs="Times New Roman"/>
          <w:sz w:val="20"/>
          <w:szCs w:val="20"/>
          <w:lang w:val="en-US"/>
        </w:rPr>
        <w:t>:</w:t>
      </w:r>
    </w:p>
    <w:p w14:paraId="37F6B8E7" w14:textId="77777777" w:rsidR="00011921" w:rsidRPr="00AD2D3E" w:rsidRDefault="00011921" w:rsidP="00AD2D3E">
      <w:pPr>
        <w:tabs>
          <w:tab w:val="left" w:pos="2280"/>
        </w:tabs>
        <w:spacing w:after="0" w:line="240" w:lineRule="auto"/>
        <w:jc w:val="both"/>
        <w:rPr>
          <w:rFonts w:ascii="Times New Roman" w:hAnsi="Times New Roman" w:cs="Times New Roman"/>
          <w:sz w:val="20"/>
          <w:szCs w:val="20"/>
        </w:rPr>
      </w:pPr>
      <w:r w:rsidRPr="00AD2D3E">
        <w:rPr>
          <w:rFonts w:ascii="Times New Roman" w:hAnsi="Times New Roman" w:cs="Times New Roman"/>
          <w:sz w:val="20"/>
          <w:szCs w:val="20"/>
          <w:lang w:val="en-US"/>
        </w:rPr>
        <w:t>The UV-Visible profile</w:t>
      </w:r>
      <w:r w:rsidR="00B56F9E" w:rsidRPr="00AD2D3E">
        <w:rPr>
          <w:rFonts w:ascii="Times New Roman" w:hAnsi="Times New Roman" w:cs="Times New Roman"/>
          <w:sz w:val="20"/>
          <w:szCs w:val="20"/>
          <w:lang w:val="en-US"/>
        </w:rPr>
        <w:t xml:space="preserve"> of the ethanol</w:t>
      </w:r>
      <w:r w:rsidR="0059094C" w:rsidRPr="00AD2D3E">
        <w:rPr>
          <w:rFonts w:ascii="Times New Roman" w:hAnsi="Times New Roman" w:cs="Times New Roman"/>
          <w:sz w:val="20"/>
          <w:szCs w:val="20"/>
          <w:lang w:val="en-US"/>
        </w:rPr>
        <w:t xml:space="preserve"> extract Fig.</w:t>
      </w:r>
      <w:r w:rsidRPr="00AD2D3E">
        <w:rPr>
          <w:rFonts w:ascii="Times New Roman" w:hAnsi="Times New Roman" w:cs="Times New Roman"/>
          <w:sz w:val="20"/>
          <w:szCs w:val="20"/>
          <w:lang w:val="en-US"/>
        </w:rPr>
        <w:t xml:space="preserve"> 7 of </w:t>
      </w:r>
      <w:r w:rsidRPr="00AD2D3E">
        <w:rPr>
          <w:rFonts w:ascii="Times New Roman" w:hAnsi="Times New Roman" w:cs="Times New Roman"/>
          <w:i/>
          <w:sz w:val="20"/>
          <w:szCs w:val="20"/>
          <w:lang w:val="en-US"/>
        </w:rPr>
        <w:t xml:space="preserve">K.pinnata </w:t>
      </w:r>
      <w:r w:rsidRPr="00AD2D3E">
        <w:rPr>
          <w:rFonts w:ascii="Times New Roman" w:hAnsi="Times New Roman" w:cs="Times New Roman"/>
          <w:sz w:val="20"/>
          <w:szCs w:val="20"/>
          <w:lang w:val="en-US"/>
        </w:rPr>
        <w:t xml:space="preserve">200nm to 800nm </w:t>
      </w:r>
      <w:r w:rsidRPr="00AD2D3E">
        <w:rPr>
          <w:rFonts w:ascii="Times New Roman" w:hAnsi="Times New Roman" w:cs="Times New Roman"/>
          <w:sz w:val="20"/>
          <w:szCs w:val="20"/>
        </w:rPr>
        <w:t>due to</w:t>
      </w:r>
      <w:r w:rsidR="0088778E" w:rsidRPr="00AD2D3E">
        <w:rPr>
          <w:rFonts w:ascii="Times New Roman" w:hAnsi="Times New Roman" w:cs="Times New Roman"/>
          <w:sz w:val="20"/>
          <w:szCs w:val="20"/>
        </w:rPr>
        <w:t xml:space="preserve"> </w:t>
      </w:r>
      <w:r w:rsidRPr="00AD2D3E">
        <w:rPr>
          <w:rFonts w:ascii="Times New Roman" w:hAnsi="Times New Roman" w:cs="Times New Roman"/>
          <w:sz w:val="20"/>
          <w:szCs w:val="20"/>
          <w:lang w:val="en-US"/>
        </w:rPr>
        <w:t>b</w:t>
      </w:r>
      <w:r w:rsidRPr="00AD2D3E">
        <w:rPr>
          <w:rFonts w:ascii="Times New Roman" w:hAnsi="Times New Roman" w:cs="Times New Roman"/>
          <w:sz w:val="20"/>
          <w:szCs w:val="20"/>
        </w:rPr>
        <w:t>roadness of distinctive peaks and proper baseline. This technique was used to detect the presence of the phytochemicals by identifying compounds containing π-bonds, lone pairs of electrons, σ-bonds, aromatic rings, and chromophores in the UV-Vis region on the electromagnetic spectrum ranging from 200nm to 800nm.</w:t>
      </w:r>
    </w:p>
    <w:p w14:paraId="0F204293" w14:textId="51FCA071" w:rsidR="00C63A8E" w:rsidRPr="00AD2D3E" w:rsidRDefault="00C63A8E"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rPr>
        <w:t>The UV-Visible profile revealed the peaks at 205, 230, 265, 275, 290, 390, 585 and 785nm.Various studies showed that the absorption band at  234–676 nm are characteristic for alkaloids, flavon</w:t>
      </w:r>
      <w:r w:rsidR="00585495" w:rsidRPr="00AD2D3E">
        <w:rPr>
          <w:rFonts w:ascii="Times New Roman" w:hAnsi="Times New Roman" w:cs="Times New Roman"/>
          <w:sz w:val="20"/>
          <w:szCs w:val="20"/>
        </w:rPr>
        <w:t>oids,</w:t>
      </w:r>
      <w:r w:rsidR="00045AD3" w:rsidRPr="00AD2D3E">
        <w:rPr>
          <w:rFonts w:ascii="Times New Roman" w:hAnsi="Times New Roman" w:cs="Times New Roman"/>
          <w:sz w:val="20"/>
          <w:szCs w:val="20"/>
        </w:rPr>
        <w:t xml:space="preserve"> and phenolic compounds[24][25]</w:t>
      </w:r>
      <w:r w:rsidRPr="00AD2D3E">
        <w:rPr>
          <w:rFonts w:ascii="Times New Roman" w:hAnsi="Times New Roman" w:cs="Times New Roman"/>
          <w:sz w:val="20"/>
          <w:szCs w:val="20"/>
        </w:rPr>
        <w:t>where all peaks occur in this range. Therefore, this suggest the presence of secondary metabolites in the extract.</w:t>
      </w:r>
    </w:p>
    <w:p w14:paraId="63A6ADE8" w14:textId="63A3E883" w:rsidR="00C63A8E" w:rsidRPr="00AD2D3E" w:rsidRDefault="00C63A8E" w:rsidP="00960E3A">
      <w:pPr>
        <w:tabs>
          <w:tab w:val="left" w:pos="2280"/>
        </w:tabs>
        <w:spacing w:after="0" w:line="240" w:lineRule="auto"/>
        <w:jc w:val="center"/>
        <w:rPr>
          <w:rFonts w:ascii="Times New Roman" w:hAnsi="Times New Roman" w:cs="Times New Roman"/>
          <w:sz w:val="20"/>
          <w:szCs w:val="20"/>
        </w:rPr>
      </w:pPr>
      <w:r w:rsidRPr="00AD2D3E">
        <w:rPr>
          <w:rFonts w:ascii="Times New Roman" w:hAnsi="Times New Roman" w:cs="Times New Roman"/>
          <w:noProof/>
          <w:sz w:val="20"/>
          <w:szCs w:val="20"/>
          <w:lang w:eastAsia="en-IN"/>
        </w:rPr>
        <w:lastRenderedPageBreak/>
        <w:drawing>
          <wp:inline distT="0" distB="0" distL="0" distR="0" wp14:anchorId="7BB4414D" wp14:editId="00D1504A">
            <wp:extent cx="5246407" cy="2787015"/>
            <wp:effectExtent l="0" t="0" r="0" b="0"/>
            <wp:docPr id="4" name="Picture 4" descr="E:\Result\Ethanol.UV.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sult\Ethanol.UV.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0439" cy="2789157"/>
                    </a:xfrm>
                    <a:prstGeom prst="rect">
                      <a:avLst/>
                    </a:prstGeom>
                    <a:noFill/>
                    <a:ln>
                      <a:noFill/>
                    </a:ln>
                  </pic:spPr>
                </pic:pic>
              </a:graphicData>
            </a:graphic>
          </wp:inline>
        </w:drawing>
      </w:r>
    </w:p>
    <w:p w14:paraId="0C6A9971" w14:textId="221BE526" w:rsidR="00C63A8E" w:rsidRPr="00AD2D3E" w:rsidRDefault="0059094C" w:rsidP="00960E3A">
      <w:pPr>
        <w:tabs>
          <w:tab w:val="left" w:pos="2280"/>
        </w:tabs>
        <w:spacing w:after="0" w:line="240" w:lineRule="auto"/>
        <w:jc w:val="center"/>
        <w:rPr>
          <w:rFonts w:ascii="Times New Roman" w:hAnsi="Times New Roman" w:cs="Times New Roman"/>
          <w:sz w:val="20"/>
          <w:szCs w:val="20"/>
        </w:rPr>
      </w:pPr>
      <w:r w:rsidRPr="00AD2D3E">
        <w:rPr>
          <w:rFonts w:ascii="Times New Roman" w:hAnsi="Times New Roman" w:cs="Times New Roman"/>
          <w:i/>
          <w:sz w:val="20"/>
          <w:szCs w:val="20"/>
        </w:rPr>
        <w:t>Fig.</w:t>
      </w:r>
      <w:r w:rsidR="00C96422" w:rsidRPr="00AD2D3E">
        <w:rPr>
          <w:rFonts w:ascii="Times New Roman" w:hAnsi="Times New Roman" w:cs="Times New Roman"/>
          <w:i/>
          <w:sz w:val="20"/>
          <w:szCs w:val="20"/>
        </w:rPr>
        <w:t xml:space="preserve"> 7</w:t>
      </w:r>
      <w:r w:rsidR="00C63A8E" w:rsidRPr="00AD2D3E">
        <w:rPr>
          <w:rFonts w:ascii="Times New Roman" w:hAnsi="Times New Roman" w:cs="Times New Roman"/>
          <w:i/>
          <w:sz w:val="20"/>
          <w:szCs w:val="20"/>
        </w:rPr>
        <w:t>:</w:t>
      </w:r>
      <w:r w:rsidR="00C63A8E" w:rsidRPr="00AD2D3E">
        <w:rPr>
          <w:rFonts w:ascii="Times New Roman" w:hAnsi="Times New Roman" w:cs="Times New Roman"/>
          <w:sz w:val="20"/>
          <w:szCs w:val="20"/>
        </w:rPr>
        <w:t xml:space="preserve"> UV-Visible </w:t>
      </w:r>
      <w:r w:rsidR="00C96422" w:rsidRPr="00AD2D3E">
        <w:rPr>
          <w:rFonts w:ascii="Times New Roman" w:hAnsi="Times New Roman" w:cs="Times New Roman"/>
          <w:sz w:val="20"/>
          <w:szCs w:val="20"/>
        </w:rPr>
        <w:t>Spectroscopy</w:t>
      </w:r>
      <w:r w:rsidR="00C53C32" w:rsidRPr="00AD2D3E">
        <w:rPr>
          <w:rFonts w:ascii="Times New Roman" w:hAnsi="Times New Roman" w:cs="Times New Roman"/>
          <w:sz w:val="20"/>
          <w:szCs w:val="20"/>
        </w:rPr>
        <w:t xml:space="preserve"> of the extract</w:t>
      </w:r>
    </w:p>
    <w:p w14:paraId="43D542B5" w14:textId="77777777" w:rsidR="00960E3A" w:rsidRDefault="00960E3A" w:rsidP="00AD2D3E">
      <w:pPr>
        <w:tabs>
          <w:tab w:val="left" w:pos="2280"/>
        </w:tabs>
        <w:spacing w:after="0" w:line="240" w:lineRule="auto"/>
        <w:jc w:val="both"/>
        <w:rPr>
          <w:rFonts w:ascii="Times New Roman" w:hAnsi="Times New Roman" w:cs="Times New Roman"/>
          <w:b/>
          <w:sz w:val="20"/>
          <w:szCs w:val="20"/>
        </w:rPr>
      </w:pPr>
    </w:p>
    <w:p w14:paraId="708D36B3" w14:textId="419D1FAF" w:rsidR="00C96422" w:rsidRPr="00AD2D3E" w:rsidRDefault="00C96422" w:rsidP="00AD2D3E">
      <w:pPr>
        <w:tabs>
          <w:tab w:val="left" w:pos="2280"/>
        </w:tabs>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rPr>
        <w:t xml:space="preserve">3.5 </w:t>
      </w:r>
      <w:r w:rsidR="00730BC2" w:rsidRPr="00AD2D3E">
        <w:rPr>
          <w:rFonts w:ascii="Times New Roman" w:hAnsi="Times New Roman" w:cs="Times New Roman"/>
          <w:b/>
          <w:sz w:val="20"/>
          <w:szCs w:val="20"/>
          <w:lang w:val="en-US"/>
        </w:rPr>
        <w:t>FOURIER TRANSMISSION INFRARED SPECTROSCOPY:</w:t>
      </w:r>
    </w:p>
    <w:p w14:paraId="74786922" w14:textId="2332AA70" w:rsidR="00C96422" w:rsidRPr="00AD2D3E" w:rsidRDefault="0088778E" w:rsidP="00AD2D3E">
      <w:pPr>
        <w:tabs>
          <w:tab w:val="left" w:pos="2280"/>
        </w:tabs>
        <w:spacing w:after="0" w:line="240" w:lineRule="auto"/>
        <w:jc w:val="both"/>
        <w:rPr>
          <w:rFonts w:ascii="Times New Roman" w:hAnsi="Times New Roman" w:cs="Times New Roman"/>
          <w:sz w:val="20"/>
          <w:szCs w:val="20"/>
        </w:rPr>
      </w:pPr>
      <w:r w:rsidRPr="00AD2D3E">
        <w:rPr>
          <w:rFonts w:ascii="Times New Roman" w:hAnsi="Times New Roman" w:cs="Times New Roman"/>
          <w:sz w:val="20"/>
          <w:szCs w:val="20"/>
        </w:rPr>
        <w:t>Fourier Transmission Infrared Sp</w:t>
      </w:r>
      <w:r w:rsidR="0059094C" w:rsidRPr="00AD2D3E">
        <w:rPr>
          <w:rFonts w:ascii="Times New Roman" w:hAnsi="Times New Roman" w:cs="Times New Roman"/>
          <w:sz w:val="20"/>
          <w:szCs w:val="20"/>
        </w:rPr>
        <w:t>ectroscopy were tak</w:t>
      </w:r>
      <w:r w:rsidRPr="00AD2D3E">
        <w:rPr>
          <w:rFonts w:ascii="Times New Roman" w:hAnsi="Times New Roman" w:cs="Times New Roman"/>
          <w:sz w:val="20"/>
          <w:szCs w:val="20"/>
        </w:rPr>
        <w:t>e</w:t>
      </w:r>
      <w:r w:rsidR="0059094C" w:rsidRPr="00AD2D3E">
        <w:rPr>
          <w:rFonts w:ascii="Times New Roman" w:hAnsi="Times New Roman" w:cs="Times New Roman"/>
          <w:sz w:val="20"/>
          <w:szCs w:val="20"/>
        </w:rPr>
        <w:t>n to identify</w:t>
      </w:r>
      <w:r w:rsidRPr="00AD2D3E">
        <w:rPr>
          <w:rFonts w:ascii="Times New Roman" w:hAnsi="Times New Roman" w:cs="Times New Roman"/>
          <w:sz w:val="20"/>
          <w:szCs w:val="20"/>
        </w:rPr>
        <w:t xml:space="preserve"> functional groups present in the </w:t>
      </w:r>
      <w:r w:rsidRPr="00AD2D3E">
        <w:rPr>
          <w:rFonts w:ascii="Times New Roman" w:hAnsi="Times New Roman" w:cs="Times New Roman"/>
          <w:i/>
          <w:sz w:val="20"/>
          <w:szCs w:val="20"/>
        </w:rPr>
        <w:t>K.pinnata,</w:t>
      </w:r>
      <w:r w:rsidRPr="00AD2D3E">
        <w:rPr>
          <w:rFonts w:ascii="Times New Roman" w:hAnsi="Times New Roman" w:cs="Times New Roman"/>
          <w:sz w:val="20"/>
          <w:szCs w:val="20"/>
        </w:rPr>
        <w:t xml:space="preserve"> </w:t>
      </w:r>
      <w:r w:rsidR="0059094C" w:rsidRPr="00AD2D3E">
        <w:rPr>
          <w:rFonts w:ascii="Times New Roman" w:hAnsi="Times New Roman" w:cs="Times New Roman"/>
          <w:sz w:val="20"/>
          <w:szCs w:val="20"/>
        </w:rPr>
        <w:t>involved in this process</w:t>
      </w:r>
      <w:r w:rsidR="00CE2EA0" w:rsidRPr="00AD2D3E">
        <w:rPr>
          <w:rFonts w:ascii="Times New Roman" w:hAnsi="Times New Roman" w:cs="Times New Roman"/>
          <w:sz w:val="20"/>
          <w:szCs w:val="20"/>
        </w:rPr>
        <w:t xml:space="preserve"> region. </w:t>
      </w:r>
      <w:r w:rsidR="0059094C" w:rsidRPr="00AD2D3E">
        <w:rPr>
          <w:rFonts w:ascii="Times New Roman" w:hAnsi="Times New Roman" w:cs="Times New Roman"/>
          <w:sz w:val="20"/>
          <w:szCs w:val="20"/>
        </w:rPr>
        <w:t>The FT-IR spectra of the extract is shown in Fig.8. The corresponding peaks observed is represented in the Table 4</w:t>
      </w:r>
    </w:p>
    <w:p w14:paraId="4A664426" w14:textId="77777777" w:rsidR="00C96422" w:rsidRPr="00AD2D3E" w:rsidRDefault="00C96422" w:rsidP="00960E3A">
      <w:pPr>
        <w:tabs>
          <w:tab w:val="left" w:pos="2280"/>
        </w:tabs>
        <w:spacing w:after="0" w:line="240" w:lineRule="auto"/>
        <w:jc w:val="center"/>
        <w:rPr>
          <w:rFonts w:ascii="Times New Roman" w:hAnsi="Times New Roman" w:cs="Times New Roman"/>
          <w:sz w:val="20"/>
          <w:szCs w:val="20"/>
        </w:rPr>
      </w:pPr>
      <w:r w:rsidRPr="00AD2D3E">
        <w:rPr>
          <w:rFonts w:ascii="Times New Roman" w:hAnsi="Times New Roman" w:cs="Times New Roman"/>
          <w:noProof/>
          <w:sz w:val="20"/>
          <w:szCs w:val="20"/>
          <w:lang w:eastAsia="en-IN"/>
        </w:rPr>
        <w:drawing>
          <wp:inline distT="0" distB="0" distL="0" distR="0" wp14:anchorId="48713860" wp14:editId="3A8CA307">
            <wp:extent cx="5210175" cy="294717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1873" cy="2959448"/>
                    </a:xfrm>
                    <a:prstGeom prst="rect">
                      <a:avLst/>
                    </a:prstGeom>
                  </pic:spPr>
                </pic:pic>
              </a:graphicData>
            </a:graphic>
          </wp:inline>
        </w:drawing>
      </w:r>
    </w:p>
    <w:p w14:paraId="505136F4" w14:textId="77777777" w:rsidR="0046343D" w:rsidRDefault="0059094C" w:rsidP="00960E3A">
      <w:pPr>
        <w:tabs>
          <w:tab w:val="left" w:pos="2280"/>
        </w:tabs>
        <w:spacing w:after="0" w:line="240" w:lineRule="auto"/>
        <w:jc w:val="center"/>
        <w:rPr>
          <w:rFonts w:ascii="Times New Roman" w:hAnsi="Times New Roman" w:cs="Times New Roman"/>
          <w:sz w:val="20"/>
          <w:szCs w:val="20"/>
        </w:rPr>
      </w:pPr>
      <w:r w:rsidRPr="00AD2D3E">
        <w:rPr>
          <w:rFonts w:ascii="Times New Roman" w:hAnsi="Times New Roman" w:cs="Times New Roman"/>
          <w:i/>
          <w:sz w:val="20"/>
          <w:szCs w:val="20"/>
        </w:rPr>
        <w:t>Fig.</w:t>
      </w:r>
      <w:r w:rsidR="0046343D" w:rsidRPr="00AD2D3E">
        <w:rPr>
          <w:rFonts w:ascii="Times New Roman" w:hAnsi="Times New Roman" w:cs="Times New Roman"/>
          <w:i/>
          <w:sz w:val="20"/>
          <w:szCs w:val="20"/>
        </w:rPr>
        <w:t>8:</w:t>
      </w:r>
      <w:r w:rsidR="0046343D" w:rsidRPr="00AD2D3E">
        <w:rPr>
          <w:rFonts w:ascii="Times New Roman" w:hAnsi="Times New Roman" w:cs="Times New Roman"/>
          <w:sz w:val="20"/>
          <w:szCs w:val="20"/>
        </w:rPr>
        <w:t xml:space="preserve"> FTIR analysis of extract</w:t>
      </w:r>
    </w:p>
    <w:p w14:paraId="62B648B3" w14:textId="77777777" w:rsidR="00960E3A" w:rsidRPr="00AD2D3E" w:rsidRDefault="00960E3A" w:rsidP="00960E3A">
      <w:pPr>
        <w:tabs>
          <w:tab w:val="left" w:pos="2280"/>
        </w:tabs>
        <w:spacing w:after="0" w:line="240" w:lineRule="auto"/>
        <w:jc w:val="center"/>
        <w:rPr>
          <w:rFonts w:ascii="Times New Roman" w:hAnsi="Times New Roman" w:cs="Times New Roman"/>
          <w:sz w:val="20"/>
          <w:szCs w:val="20"/>
        </w:rPr>
      </w:pPr>
    </w:p>
    <w:tbl>
      <w:tblPr>
        <w:tblStyle w:val="TableGrid"/>
        <w:tblW w:w="8926" w:type="dxa"/>
        <w:jc w:val="center"/>
        <w:tblLook w:val="04A0" w:firstRow="1" w:lastRow="0" w:firstColumn="1" w:lastColumn="0" w:noHBand="0" w:noVBand="1"/>
      </w:tblPr>
      <w:tblGrid>
        <w:gridCol w:w="2689"/>
        <w:gridCol w:w="1984"/>
        <w:gridCol w:w="4253"/>
      </w:tblGrid>
      <w:tr w:rsidR="00E02EA2" w:rsidRPr="00AD2D3E" w14:paraId="2183109B" w14:textId="77777777" w:rsidTr="00960E3A">
        <w:trPr>
          <w:jc w:val="center"/>
        </w:trPr>
        <w:tc>
          <w:tcPr>
            <w:tcW w:w="2689" w:type="dxa"/>
          </w:tcPr>
          <w:p w14:paraId="56B5FD9D"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Functional group</w:t>
            </w:r>
          </w:p>
        </w:tc>
        <w:tc>
          <w:tcPr>
            <w:tcW w:w="1984" w:type="dxa"/>
          </w:tcPr>
          <w:p w14:paraId="1ECF5B1C"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Intensity of     Band</w:t>
            </w:r>
          </w:p>
        </w:tc>
        <w:tc>
          <w:tcPr>
            <w:tcW w:w="4253" w:type="dxa"/>
          </w:tcPr>
          <w:p w14:paraId="13E70A4E"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Frequency( cm</w:t>
            </w:r>
            <w:r w:rsidRPr="00AD2D3E">
              <w:rPr>
                <w:rFonts w:ascii="Times New Roman" w:hAnsi="Times New Roman" w:cs="Times New Roman"/>
                <w:sz w:val="20"/>
                <w:szCs w:val="20"/>
                <w:vertAlign w:val="superscript"/>
              </w:rPr>
              <w:t>-1</w:t>
            </w:r>
            <w:r w:rsidRPr="00AD2D3E">
              <w:rPr>
                <w:rFonts w:ascii="Times New Roman" w:hAnsi="Times New Roman" w:cs="Times New Roman"/>
                <w:sz w:val="20"/>
                <w:szCs w:val="20"/>
              </w:rPr>
              <w:t>)</w:t>
            </w:r>
          </w:p>
        </w:tc>
      </w:tr>
      <w:tr w:rsidR="00E02EA2" w:rsidRPr="00AD2D3E" w14:paraId="101BE2A6" w14:textId="77777777" w:rsidTr="00960E3A">
        <w:trPr>
          <w:jc w:val="center"/>
        </w:trPr>
        <w:tc>
          <w:tcPr>
            <w:tcW w:w="2689" w:type="dxa"/>
          </w:tcPr>
          <w:p w14:paraId="3C20BB9D"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Hydroxyl group</w:t>
            </w:r>
          </w:p>
        </w:tc>
        <w:tc>
          <w:tcPr>
            <w:tcW w:w="1984" w:type="dxa"/>
          </w:tcPr>
          <w:p w14:paraId="4ECA3D71"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Strong band</w:t>
            </w:r>
          </w:p>
        </w:tc>
        <w:tc>
          <w:tcPr>
            <w:tcW w:w="4253" w:type="dxa"/>
          </w:tcPr>
          <w:p w14:paraId="3FA3F5DD"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3340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alcoholic OH stretch</w:t>
            </w:r>
          </w:p>
        </w:tc>
      </w:tr>
      <w:tr w:rsidR="00E02EA2" w:rsidRPr="00AD2D3E" w14:paraId="77EA2F1F" w14:textId="77777777" w:rsidTr="00960E3A">
        <w:trPr>
          <w:jc w:val="center"/>
        </w:trPr>
        <w:tc>
          <w:tcPr>
            <w:tcW w:w="2689" w:type="dxa"/>
          </w:tcPr>
          <w:p w14:paraId="18D2B919"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Alkyl group</w:t>
            </w:r>
          </w:p>
        </w:tc>
        <w:tc>
          <w:tcPr>
            <w:tcW w:w="1984" w:type="dxa"/>
          </w:tcPr>
          <w:p w14:paraId="6713AFCC"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Weak band</w:t>
            </w:r>
          </w:p>
        </w:tc>
        <w:tc>
          <w:tcPr>
            <w:tcW w:w="4253" w:type="dxa"/>
          </w:tcPr>
          <w:p w14:paraId="794C1C64"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2970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C-H stretch</w:t>
            </w:r>
          </w:p>
        </w:tc>
      </w:tr>
      <w:tr w:rsidR="00E02EA2" w:rsidRPr="00AD2D3E" w14:paraId="0AADC02B" w14:textId="77777777" w:rsidTr="00960E3A">
        <w:trPr>
          <w:jc w:val="center"/>
        </w:trPr>
        <w:tc>
          <w:tcPr>
            <w:tcW w:w="2689" w:type="dxa"/>
          </w:tcPr>
          <w:p w14:paraId="6E1EAFC5"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Alkene</w:t>
            </w:r>
          </w:p>
        </w:tc>
        <w:tc>
          <w:tcPr>
            <w:tcW w:w="1984" w:type="dxa"/>
          </w:tcPr>
          <w:p w14:paraId="2A4A0DFB"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Weak band</w:t>
            </w:r>
          </w:p>
        </w:tc>
        <w:tc>
          <w:tcPr>
            <w:tcW w:w="4253" w:type="dxa"/>
          </w:tcPr>
          <w:p w14:paraId="760721EF"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1658  cm</w:t>
            </w:r>
            <w:r w:rsidRPr="00AD2D3E">
              <w:rPr>
                <w:rFonts w:ascii="Times New Roman" w:hAnsi="Times New Roman" w:cs="Times New Roman"/>
                <w:sz w:val="20"/>
                <w:szCs w:val="20"/>
                <w:vertAlign w:val="superscript"/>
              </w:rPr>
              <w:t>-1</w:t>
            </w:r>
            <w:r w:rsidRPr="00AD2D3E">
              <w:rPr>
                <w:rFonts w:ascii="Times New Roman" w:hAnsi="Times New Roman" w:cs="Times New Roman"/>
                <w:sz w:val="20"/>
                <w:szCs w:val="20"/>
              </w:rPr>
              <w:t xml:space="preserve"> corresponds to C=C vibrations</w:t>
            </w:r>
          </w:p>
        </w:tc>
      </w:tr>
      <w:tr w:rsidR="00E02EA2" w:rsidRPr="00AD2D3E" w14:paraId="6EDB508D" w14:textId="77777777" w:rsidTr="00960E3A">
        <w:trPr>
          <w:jc w:val="center"/>
        </w:trPr>
        <w:tc>
          <w:tcPr>
            <w:tcW w:w="2689" w:type="dxa"/>
          </w:tcPr>
          <w:p w14:paraId="46B1EC4A"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Methylene group</w:t>
            </w:r>
          </w:p>
        </w:tc>
        <w:tc>
          <w:tcPr>
            <w:tcW w:w="1984" w:type="dxa"/>
          </w:tcPr>
          <w:p w14:paraId="32C2B557"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Medium band</w:t>
            </w:r>
          </w:p>
        </w:tc>
        <w:tc>
          <w:tcPr>
            <w:tcW w:w="4253" w:type="dxa"/>
          </w:tcPr>
          <w:p w14:paraId="72B39801"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1465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CH</w:t>
            </w:r>
            <w:r w:rsidRPr="00AD2D3E">
              <w:rPr>
                <w:rFonts w:ascii="Times New Roman" w:hAnsi="Times New Roman" w:cs="Times New Roman"/>
                <w:sz w:val="20"/>
                <w:szCs w:val="20"/>
                <w:vertAlign w:val="subscript"/>
              </w:rPr>
              <w:t xml:space="preserve">2 </w:t>
            </w:r>
            <w:r w:rsidRPr="00AD2D3E">
              <w:rPr>
                <w:rFonts w:ascii="Times New Roman" w:hAnsi="Times New Roman" w:cs="Times New Roman"/>
                <w:sz w:val="20"/>
                <w:szCs w:val="20"/>
              </w:rPr>
              <w:t>vibrations</w:t>
            </w:r>
          </w:p>
        </w:tc>
      </w:tr>
      <w:tr w:rsidR="00E02EA2" w:rsidRPr="00AD2D3E" w14:paraId="2DE4D1D6" w14:textId="77777777" w:rsidTr="00960E3A">
        <w:trPr>
          <w:jc w:val="center"/>
        </w:trPr>
        <w:tc>
          <w:tcPr>
            <w:tcW w:w="2689" w:type="dxa"/>
          </w:tcPr>
          <w:p w14:paraId="6EAE2A87"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Nitro group</w:t>
            </w:r>
          </w:p>
        </w:tc>
        <w:tc>
          <w:tcPr>
            <w:tcW w:w="1984" w:type="dxa"/>
          </w:tcPr>
          <w:p w14:paraId="2AA2803E"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Strong band</w:t>
            </w:r>
          </w:p>
        </w:tc>
        <w:tc>
          <w:tcPr>
            <w:tcW w:w="4253" w:type="dxa"/>
          </w:tcPr>
          <w:p w14:paraId="371EA676"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1381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NO</w:t>
            </w:r>
            <w:r w:rsidRPr="00AD2D3E">
              <w:rPr>
                <w:rFonts w:ascii="Times New Roman" w:hAnsi="Times New Roman" w:cs="Times New Roman"/>
                <w:sz w:val="20"/>
                <w:szCs w:val="20"/>
                <w:vertAlign w:val="subscript"/>
              </w:rPr>
              <w:t xml:space="preserve">2 </w:t>
            </w:r>
            <w:r w:rsidRPr="00AD2D3E">
              <w:rPr>
                <w:rFonts w:ascii="Times New Roman" w:hAnsi="Times New Roman" w:cs="Times New Roman"/>
                <w:sz w:val="20"/>
                <w:szCs w:val="20"/>
              </w:rPr>
              <w:t>stretch</w:t>
            </w:r>
          </w:p>
        </w:tc>
      </w:tr>
      <w:tr w:rsidR="00E02EA2" w:rsidRPr="00AD2D3E" w14:paraId="24D3BC7C" w14:textId="77777777" w:rsidTr="00960E3A">
        <w:trPr>
          <w:jc w:val="center"/>
        </w:trPr>
        <w:tc>
          <w:tcPr>
            <w:tcW w:w="2689" w:type="dxa"/>
          </w:tcPr>
          <w:p w14:paraId="3E52D7D5"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Halogen compound</w:t>
            </w:r>
          </w:p>
        </w:tc>
        <w:tc>
          <w:tcPr>
            <w:tcW w:w="1984" w:type="dxa"/>
          </w:tcPr>
          <w:p w14:paraId="0B2EDF19"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Strong band</w:t>
            </w:r>
          </w:p>
        </w:tc>
        <w:tc>
          <w:tcPr>
            <w:tcW w:w="4253" w:type="dxa"/>
          </w:tcPr>
          <w:p w14:paraId="203177F5"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1157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C-F stretch</w:t>
            </w:r>
          </w:p>
        </w:tc>
      </w:tr>
      <w:tr w:rsidR="00E02EA2" w:rsidRPr="00AD2D3E" w14:paraId="40752B66" w14:textId="77777777" w:rsidTr="00960E3A">
        <w:trPr>
          <w:jc w:val="center"/>
        </w:trPr>
        <w:tc>
          <w:tcPr>
            <w:tcW w:w="2689" w:type="dxa"/>
          </w:tcPr>
          <w:p w14:paraId="69F2A9A6"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Silica group</w:t>
            </w:r>
          </w:p>
        </w:tc>
        <w:tc>
          <w:tcPr>
            <w:tcW w:w="1984" w:type="dxa"/>
          </w:tcPr>
          <w:p w14:paraId="1D6345E2"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Strong band</w:t>
            </w:r>
          </w:p>
        </w:tc>
        <w:tc>
          <w:tcPr>
            <w:tcW w:w="4253" w:type="dxa"/>
          </w:tcPr>
          <w:p w14:paraId="047CBD41" w14:textId="77777777" w:rsidR="00E02EA2" w:rsidRPr="00AD2D3E" w:rsidRDefault="00E02EA2" w:rsidP="00960E3A">
            <w:pPr>
              <w:tabs>
                <w:tab w:val="left" w:pos="2280"/>
              </w:tabs>
              <w:jc w:val="both"/>
              <w:rPr>
                <w:rFonts w:ascii="Times New Roman" w:hAnsi="Times New Roman" w:cs="Times New Roman"/>
                <w:sz w:val="20"/>
                <w:szCs w:val="20"/>
              </w:rPr>
            </w:pPr>
            <w:r w:rsidRPr="00AD2D3E">
              <w:rPr>
                <w:rFonts w:ascii="Times New Roman" w:hAnsi="Times New Roman" w:cs="Times New Roman"/>
                <w:sz w:val="20"/>
                <w:szCs w:val="20"/>
              </w:rPr>
              <w:t>948 cm</w:t>
            </w:r>
            <w:r w:rsidRPr="00AD2D3E">
              <w:rPr>
                <w:rFonts w:ascii="Times New Roman" w:hAnsi="Times New Roman" w:cs="Times New Roman"/>
                <w:sz w:val="20"/>
                <w:szCs w:val="20"/>
                <w:vertAlign w:val="superscript"/>
              </w:rPr>
              <w:t xml:space="preserve">-1 </w:t>
            </w:r>
            <w:r w:rsidRPr="00AD2D3E">
              <w:rPr>
                <w:rFonts w:ascii="Times New Roman" w:hAnsi="Times New Roman" w:cs="Times New Roman"/>
                <w:sz w:val="20"/>
                <w:szCs w:val="20"/>
              </w:rPr>
              <w:t>corresponds to condensation OH stretching vibration.</w:t>
            </w:r>
          </w:p>
        </w:tc>
      </w:tr>
    </w:tbl>
    <w:p w14:paraId="51BB90AD" w14:textId="77777777" w:rsidR="0072319F" w:rsidRPr="00AD2D3E" w:rsidRDefault="0072319F" w:rsidP="00960E3A">
      <w:pPr>
        <w:tabs>
          <w:tab w:val="left" w:pos="2280"/>
        </w:tabs>
        <w:spacing w:after="0" w:line="240" w:lineRule="auto"/>
        <w:jc w:val="center"/>
        <w:rPr>
          <w:rFonts w:ascii="Times New Roman" w:hAnsi="Times New Roman" w:cs="Times New Roman"/>
          <w:sz w:val="20"/>
          <w:szCs w:val="20"/>
        </w:rPr>
      </w:pPr>
      <w:r w:rsidRPr="00AD2D3E">
        <w:rPr>
          <w:rFonts w:ascii="Times New Roman" w:hAnsi="Times New Roman" w:cs="Times New Roman"/>
          <w:i/>
          <w:sz w:val="20"/>
          <w:szCs w:val="20"/>
        </w:rPr>
        <w:t>Table 4</w:t>
      </w:r>
      <w:r w:rsidRPr="00AD2D3E">
        <w:rPr>
          <w:rFonts w:ascii="Times New Roman" w:hAnsi="Times New Roman" w:cs="Times New Roman"/>
          <w:sz w:val="20"/>
          <w:szCs w:val="20"/>
        </w:rPr>
        <w:t xml:space="preserve">: FT-IR spectral data of the </w:t>
      </w:r>
      <w:r w:rsidRPr="00AD2D3E">
        <w:rPr>
          <w:rFonts w:ascii="Times New Roman" w:hAnsi="Times New Roman" w:cs="Times New Roman"/>
          <w:i/>
          <w:sz w:val="20"/>
          <w:szCs w:val="20"/>
        </w:rPr>
        <w:t>Kalanchoe pinnata</w:t>
      </w:r>
    </w:p>
    <w:p w14:paraId="28FB9399" w14:textId="77777777" w:rsidR="00960E3A" w:rsidRDefault="00960E3A" w:rsidP="00AD2D3E">
      <w:pPr>
        <w:tabs>
          <w:tab w:val="left" w:pos="2280"/>
        </w:tabs>
        <w:spacing w:after="0" w:line="240" w:lineRule="auto"/>
        <w:jc w:val="both"/>
        <w:rPr>
          <w:rFonts w:ascii="Times New Roman" w:hAnsi="Times New Roman" w:cs="Times New Roman"/>
          <w:b/>
          <w:sz w:val="20"/>
          <w:szCs w:val="20"/>
        </w:rPr>
      </w:pPr>
    </w:p>
    <w:p w14:paraId="23AA14E4" w14:textId="060FD8C4" w:rsidR="0072319F" w:rsidRPr="00AD2D3E" w:rsidRDefault="0072319F" w:rsidP="00AD2D3E">
      <w:pPr>
        <w:tabs>
          <w:tab w:val="left" w:pos="2280"/>
        </w:tabs>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rPr>
        <w:t xml:space="preserve">3.6 </w:t>
      </w:r>
      <w:r w:rsidR="00730BC2" w:rsidRPr="00AD2D3E">
        <w:rPr>
          <w:rFonts w:ascii="Times New Roman" w:hAnsi="Times New Roman" w:cs="Times New Roman"/>
          <w:b/>
          <w:sz w:val="20"/>
          <w:szCs w:val="20"/>
          <w:lang w:val="en-US"/>
        </w:rPr>
        <w:t>ANTIDIABETIC ACTIVITY:</w:t>
      </w:r>
    </w:p>
    <w:p w14:paraId="4EF032B6" w14:textId="77777777" w:rsidR="00B8585B" w:rsidRDefault="00C9125C" w:rsidP="00AD2D3E">
      <w:pPr>
        <w:tabs>
          <w:tab w:val="left" w:pos="2280"/>
        </w:tabs>
        <w:spacing w:after="0" w:line="240" w:lineRule="auto"/>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Alpha-amylase and alpha</w:t>
      </w:r>
      <w:r w:rsidR="007747D9" w:rsidRPr="00AD2D3E">
        <w:rPr>
          <w:rFonts w:ascii="Times New Roman" w:hAnsi="Times New Roman" w:cs="Times New Roman"/>
          <w:sz w:val="20"/>
          <w:szCs w:val="20"/>
          <w:lang w:val="en-US"/>
        </w:rPr>
        <w:t xml:space="preserve">-glucosidase enzymes in the digestive system are essential for the metabolism of starch, glycogen, and disaccharides. The synergistic tests were conducted to </w:t>
      </w:r>
      <w:r w:rsidR="006D598D" w:rsidRPr="00AD2D3E">
        <w:rPr>
          <w:rFonts w:ascii="Times New Roman" w:hAnsi="Times New Roman" w:cs="Times New Roman"/>
          <w:sz w:val="20"/>
          <w:szCs w:val="20"/>
          <w:lang w:val="en-US"/>
        </w:rPr>
        <w:t xml:space="preserve">determine </w:t>
      </w:r>
      <w:r w:rsidR="007747D9" w:rsidRPr="00AD2D3E">
        <w:rPr>
          <w:rFonts w:ascii="Times New Roman" w:hAnsi="Times New Roman" w:cs="Times New Roman"/>
          <w:sz w:val="20"/>
          <w:szCs w:val="20"/>
          <w:lang w:val="en-US"/>
        </w:rPr>
        <w:t xml:space="preserve">α -amylase and α-glucosidase inhibitory activities </w:t>
      </w:r>
      <w:r w:rsidR="007F6712" w:rsidRPr="00AD2D3E">
        <w:rPr>
          <w:rFonts w:ascii="Times New Roman" w:hAnsi="Times New Roman" w:cs="Times New Roman"/>
          <w:sz w:val="20"/>
          <w:szCs w:val="20"/>
          <w:lang w:val="en-US"/>
        </w:rPr>
        <w:t>and are reported in Table 5</w:t>
      </w:r>
      <w:r w:rsidR="007747D9" w:rsidRPr="00AD2D3E">
        <w:rPr>
          <w:rFonts w:ascii="Times New Roman" w:hAnsi="Times New Roman" w:cs="Times New Roman"/>
          <w:sz w:val="20"/>
          <w:szCs w:val="20"/>
          <w:lang w:val="en-US"/>
        </w:rPr>
        <w:t>.</w:t>
      </w:r>
      <w:r w:rsidR="00B8585B" w:rsidRPr="00AD2D3E">
        <w:rPr>
          <w:rFonts w:ascii="Times New Roman" w:hAnsi="Times New Roman" w:cs="Times New Roman"/>
          <w:sz w:val="20"/>
          <w:szCs w:val="20"/>
        </w:rPr>
        <w:t xml:space="preserve"> K.</w:t>
      </w:r>
      <w:r w:rsidR="00B8585B" w:rsidRPr="00AD2D3E">
        <w:rPr>
          <w:rFonts w:ascii="Times New Roman" w:hAnsi="Times New Roman" w:cs="Times New Roman"/>
          <w:i/>
          <w:sz w:val="20"/>
          <w:szCs w:val="20"/>
        </w:rPr>
        <w:t xml:space="preserve">pinnata </w:t>
      </w:r>
      <w:r w:rsidR="00B8585B" w:rsidRPr="00AD2D3E">
        <w:rPr>
          <w:rFonts w:ascii="Times New Roman" w:hAnsi="Times New Roman" w:cs="Times New Roman"/>
          <w:sz w:val="20"/>
          <w:szCs w:val="20"/>
        </w:rPr>
        <w:t xml:space="preserve">contains the compounds that can bind to the enzyme and inhibit their </w:t>
      </w:r>
      <w:r w:rsidR="00B8585B" w:rsidRPr="00AD2D3E">
        <w:rPr>
          <w:rFonts w:ascii="Times New Roman" w:hAnsi="Times New Roman" w:cs="Times New Roman"/>
          <w:sz w:val="20"/>
          <w:szCs w:val="20"/>
        </w:rPr>
        <w:lastRenderedPageBreak/>
        <w:t>activity, whereby they can reduce the level of glucose that is fre</w:t>
      </w:r>
      <w:r w:rsidR="003B0BFB" w:rsidRPr="00AD2D3E">
        <w:rPr>
          <w:rFonts w:ascii="Times New Roman" w:hAnsi="Times New Roman" w:cs="Times New Roman"/>
          <w:sz w:val="20"/>
          <w:szCs w:val="20"/>
        </w:rPr>
        <w:t xml:space="preserve">ed into the system. </w:t>
      </w:r>
      <w:r w:rsidR="00B8585B" w:rsidRPr="00AD2D3E">
        <w:rPr>
          <w:rFonts w:ascii="Times New Roman" w:hAnsi="Times New Roman" w:cs="Times New Roman"/>
          <w:sz w:val="20"/>
          <w:szCs w:val="20"/>
          <w:lang w:val="en-US"/>
        </w:rPr>
        <w:t xml:space="preserve">The </w:t>
      </w:r>
      <w:r w:rsidR="003B0BFB" w:rsidRPr="00AD2D3E">
        <w:rPr>
          <w:rFonts w:ascii="Times New Roman" w:hAnsi="Times New Roman" w:cs="Times New Roman"/>
          <w:sz w:val="20"/>
          <w:szCs w:val="20"/>
          <w:lang w:val="en-US"/>
        </w:rPr>
        <w:t xml:space="preserve">inhibitory effect of </w:t>
      </w:r>
      <w:r w:rsidR="00B8585B" w:rsidRPr="00AD2D3E">
        <w:rPr>
          <w:rFonts w:ascii="Times New Roman" w:hAnsi="Times New Roman" w:cs="Times New Roman"/>
          <w:sz w:val="20"/>
          <w:szCs w:val="20"/>
          <w:lang w:val="en-US"/>
        </w:rPr>
        <w:t>aq</w:t>
      </w:r>
      <w:r w:rsidR="003B0BFB" w:rsidRPr="00AD2D3E">
        <w:rPr>
          <w:rFonts w:ascii="Times New Roman" w:hAnsi="Times New Roman" w:cs="Times New Roman"/>
          <w:sz w:val="20"/>
          <w:szCs w:val="20"/>
          <w:lang w:val="en-US"/>
        </w:rPr>
        <w:t>ueo</w:t>
      </w:r>
      <w:r w:rsidR="007F6712" w:rsidRPr="00AD2D3E">
        <w:rPr>
          <w:rFonts w:ascii="Times New Roman" w:hAnsi="Times New Roman" w:cs="Times New Roman"/>
          <w:sz w:val="20"/>
          <w:szCs w:val="20"/>
          <w:lang w:val="en-US"/>
        </w:rPr>
        <w:t>us extract was found to be higher percent of inhibitio</w:t>
      </w:r>
      <w:r w:rsidR="006D598D" w:rsidRPr="00AD2D3E">
        <w:rPr>
          <w:rFonts w:ascii="Times New Roman" w:hAnsi="Times New Roman" w:cs="Times New Roman"/>
          <w:sz w:val="20"/>
          <w:szCs w:val="20"/>
          <w:lang w:val="en-US"/>
        </w:rPr>
        <w:t xml:space="preserve">n 62 % and 81 % respectively for both enzymes while the ethanol extract showed only 59% and 42% inhibitory percent which makes the aqueous extract of </w:t>
      </w:r>
      <w:r w:rsidR="006D598D" w:rsidRPr="00AD2D3E">
        <w:rPr>
          <w:rFonts w:ascii="Times New Roman" w:hAnsi="Times New Roman" w:cs="Times New Roman"/>
          <w:i/>
          <w:sz w:val="20"/>
          <w:szCs w:val="20"/>
          <w:lang w:val="en-US"/>
        </w:rPr>
        <w:t>K.pinnata</w:t>
      </w:r>
      <w:r w:rsidR="006D598D" w:rsidRPr="00AD2D3E">
        <w:rPr>
          <w:rFonts w:ascii="Times New Roman" w:hAnsi="Times New Roman" w:cs="Times New Roman"/>
          <w:sz w:val="20"/>
          <w:szCs w:val="20"/>
          <w:lang w:val="en-US"/>
        </w:rPr>
        <w:t xml:space="preserve"> effective</w:t>
      </w:r>
      <w:r w:rsidR="00DB020B" w:rsidRPr="00AD2D3E">
        <w:rPr>
          <w:rFonts w:ascii="Times New Roman" w:hAnsi="Times New Roman" w:cs="Times New Roman"/>
          <w:sz w:val="20"/>
          <w:szCs w:val="20"/>
          <w:lang w:val="en-US"/>
        </w:rPr>
        <w:t>.</w:t>
      </w:r>
      <w:r w:rsidR="00DB020B" w:rsidRPr="00AD2D3E">
        <w:rPr>
          <w:rFonts w:ascii="Times New Roman" w:hAnsi="Times New Roman" w:cs="Times New Roman"/>
          <w:sz w:val="20"/>
          <w:szCs w:val="20"/>
        </w:rPr>
        <w:t xml:space="preserve"> </w:t>
      </w:r>
      <w:r w:rsidR="00DB020B" w:rsidRPr="00AD2D3E">
        <w:rPr>
          <w:rFonts w:ascii="Times New Roman" w:hAnsi="Times New Roman" w:cs="Times New Roman"/>
          <w:sz w:val="20"/>
          <w:szCs w:val="20"/>
          <w:lang w:val="en-US"/>
        </w:rPr>
        <w:t>Alpha-glucosidase and alpha-amylase inhibition is a medicinal strategy employed in the treatment of DM by inhibiting these enzymes, the absorption of glucose is slowed down and the digestion of sugars and carbohydrates is delayed</w:t>
      </w:r>
      <w:r w:rsidR="00045AD3" w:rsidRPr="00AD2D3E">
        <w:rPr>
          <w:rFonts w:ascii="Times New Roman" w:hAnsi="Times New Roman" w:cs="Times New Roman"/>
          <w:sz w:val="20"/>
          <w:szCs w:val="20"/>
          <w:lang w:val="en-US"/>
        </w:rPr>
        <w:t>[26]</w:t>
      </w:r>
      <w:r w:rsidR="00DB020B" w:rsidRPr="00AD2D3E">
        <w:rPr>
          <w:rFonts w:ascii="Times New Roman" w:hAnsi="Times New Roman" w:cs="Times New Roman"/>
          <w:sz w:val="20"/>
          <w:szCs w:val="20"/>
        </w:rPr>
        <w:t xml:space="preserve"> </w:t>
      </w:r>
      <w:r w:rsidR="00DB020B" w:rsidRPr="00AD2D3E">
        <w:rPr>
          <w:rFonts w:ascii="Times New Roman" w:hAnsi="Times New Roman" w:cs="Times New Roman"/>
          <w:sz w:val="20"/>
          <w:szCs w:val="20"/>
          <w:lang w:val="en-US"/>
        </w:rPr>
        <w:t xml:space="preserve">In this current study, it is expected that phytoconstituents derived from </w:t>
      </w:r>
      <w:r w:rsidR="00DB020B" w:rsidRPr="00AD2D3E">
        <w:rPr>
          <w:rFonts w:ascii="Times New Roman" w:hAnsi="Times New Roman" w:cs="Times New Roman"/>
          <w:i/>
          <w:sz w:val="20"/>
          <w:szCs w:val="20"/>
          <w:lang w:val="en-US"/>
        </w:rPr>
        <w:t>K. pinnata</w:t>
      </w:r>
      <w:r w:rsidR="00DB020B" w:rsidRPr="00AD2D3E">
        <w:rPr>
          <w:rFonts w:ascii="Times New Roman" w:hAnsi="Times New Roman" w:cs="Times New Roman"/>
          <w:sz w:val="20"/>
          <w:szCs w:val="20"/>
          <w:lang w:val="en-US"/>
        </w:rPr>
        <w:t xml:space="preserve"> will exhibit inhibitory effects on alpha-amylase and alpha-glucosidase enzymes.</w:t>
      </w:r>
    </w:p>
    <w:p w14:paraId="59441E7B" w14:textId="77777777" w:rsidR="00960E3A" w:rsidRPr="00AD2D3E" w:rsidRDefault="00960E3A" w:rsidP="00AD2D3E">
      <w:pPr>
        <w:tabs>
          <w:tab w:val="left" w:pos="2280"/>
        </w:tabs>
        <w:spacing w:after="0" w:line="240" w:lineRule="auto"/>
        <w:jc w:val="both"/>
        <w:rPr>
          <w:rFonts w:ascii="Times New Roman" w:hAnsi="Times New Roman" w:cs="Times New Roman"/>
          <w:sz w:val="20"/>
          <w:szCs w:val="20"/>
          <w:lang w:val="en-US"/>
        </w:rPr>
      </w:pPr>
    </w:p>
    <w:tbl>
      <w:tblPr>
        <w:tblStyle w:val="TableGrid"/>
        <w:tblW w:w="0" w:type="auto"/>
        <w:jc w:val="center"/>
        <w:tblLook w:val="04A0" w:firstRow="1" w:lastRow="0" w:firstColumn="1" w:lastColumn="0" w:noHBand="0" w:noVBand="1"/>
      </w:tblPr>
      <w:tblGrid>
        <w:gridCol w:w="3005"/>
        <w:gridCol w:w="3005"/>
        <w:gridCol w:w="3006"/>
      </w:tblGrid>
      <w:tr w:rsidR="0072319F" w:rsidRPr="00AD2D3E" w14:paraId="1C85F031" w14:textId="77777777" w:rsidTr="00960E3A">
        <w:trPr>
          <w:jc w:val="center"/>
        </w:trPr>
        <w:tc>
          <w:tcPr>
            <w:tcW w:w="3005" w:type="dxa"/>
          </w:tcPr>
          <w:p w14:paraId="6FD65FAF"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Plant Extract</w:t>
            </w:r>
          </w:p>
        </w:tc>
        <w:tc>
          <w:tcPr>
            <w:tcW w:w="3005" w:type="dxa"/>
          </w:tcPr>
          <w:p w14:paraId="0E21A82D"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α-amylase (%)</w:t>
            </w:r>
          </w:p>
        </w:tc>
        <w:tc>
          <w:tcPr>
            <w:tcW w:w="3006" w:type="dxa"/>
          </w:tcPr>
          <w:p w14:paraId="3C3D7388"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rPr>
              <w:t>α-glucosidase (%)</w:t>
            </w:r>
          </w:p>
        </w:tc>
      </w:tr>
      <w:tr w:rsidR="0072319F" w:rsidRPr="00AD2D3E" w14:paraId="6698BD34" w14:textId="77777777" w:rsidTr="00960E3A">
        <w:trPr>
          <w:jc w:val="center"/>
        </w:trPr>
        <w:tc>
          <w:tcPr>
            <w:tcW w:w="3005" w:type="dxa"/>
          </w:tcPr>
          <w:p w14:paraId="595C3BBA"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Aqueous</w:t>
            </w:r>
          </w:p>
        </w:tc>
        <w:tc>
          <w:tcPr>
            <w:tcW w:w="3005" w:type="dxa"/>
          </w:tcPr>
          <w:p w14:paraId="426C23B0"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62.61</w:t>
            </w:r>
          </w:p>
        </w:tc>
        <w:tc>
          <w:tcPr>
            <w:tcW w:w="3006" w:type="dxa"/>
          </w:tcPr>
          <w:p w14:paraId="49A1FDF7"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81.3</w:t>
            </w:r>
          </w:p>
        </w:tc>
      </w:tr>
      <w:tr w:rsidR="0072319F" w:rsidRPr="00AD2D3E" w14:paraId="69AA00C4" w14:textId="77777777" w:rsidTr="00960E3A">
        <w:trPr>
          <w:jc w:val="center"/>
        </w:trPr>
        <w:tc>
          <w:tcPr>
            <w:tcW w:w="3005" w:type="dxa"/>
          </w:tcPr>
          <w:p w14:paraId="0C9F50E1"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Ethanol</w:t>
            </w:r>
          </w:p>
        </w:tc>
        <w:tc>
          <w:tcPr>
            <w:tcW w:w="3005" w:type="dxa"/>
          </w:tcPr>
          <w:p w14:paraId="56EE8B2C"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59.3</w:t>
            </w:r>
          </w:p>
        </w:tc>
        <w:tc>
          <w:tcPr>
            <w:tcW w:w="3006" w:type="dxa"/>
          </w:tcPr>
          <w:p w14:paraId="185E031C" w14:textId="77777777" w:rsidR="0072319F" w:rsidRPr="00AD2D3E" w:rsidRDefault="0072319F" w:rsidP="00960E3A">
            <w:pPr>
              <w:tabs>
                <w:tab w:val="left" w:pos="2280"/>
              </w:tabs>
              <w:jc w:val="both"/>
              <w:rPr>
                <w:rFonts w:ascii="Times New Roman" w:hAnsi="Times New Roman" w:cs="Times New Roman"/>
                <w:sz w:val="20"/>
                <w:szCs w:val="20"/>
                <w:lang w:val="en-US"/>
              </w:rPr>
            </w:pPr>
            <w:r w:rsidRPr="00AD2D3E">
              <w:rPr>
                <w:rFonts w:ascii="Times New Roman" w:hAnsi="Times New Roman" w:cs="Times New Roman"/>
                <w:sz w:val="20"/>
                <w:szCs w:val="20"/>
                <w:lang w:val="en-US"/>
              </w:rPr>
              <w:t>42.8</w:t>
            </w:r>
          </w:p>
        </w:tc>
      </w:tr>
    </w:tbl>
    <w:p w14:paraId="2D10A184" w14:textId="77777777" w:rsidR="0072319F" w:rsidRPr="00AD2D3E" w:rsidRDefault="0072319F" w:rsidP="00960E3A">
      <w:pPr>
        <w:tabs>
          <w:tab w:val="left" w:pos="2280"/>
        </w:tabs>
        <w:spacing w:after="0" w:line="240" w:lineRule="auto"/>
        <w:jc w:val="center"/>
        <w:rPr>
          <w:rFonts w:ascii="Times New Roman" w:hAnsi="Times New Roman" w:cs="Times New Roman"/>
          <w:b/>
          <w:sz w:val="20"/>
          <w:szCs w:val="20"/>
        </w:rPr>
      </w:pPr>
      <w:r w:rsidRPr="00AD2D3E">
        <w:rPr>
          <w:rFonts w:ascii="Times New Roman" w:hAnsi="Times New Roman" w:cs="Times New Roman"/>
          <w:i/>
          <w:sz w:val="20"/>
          <w:szCs w:val="20"/>
        </w:rPr>
        <w:t>Table 5</w:t>
      </w:r>
      <w:r w:rsidRPr="00AD2D3E">
        <w:rPr>
          <w:rFonts w:ascii="Times New Roman" w:hAnsi="Times New Roman" w:cs="Times New Roman"/>
          <w:sz w:val="20"/>
          <w:szCs w:val="20"/>
        </w:rPr>
        <w:t xml:space="preserve">:  </w:t>
      </w:r>
      <w:r w:rsidRPr="00AD2D3E">
        <w:rPr>
          <w:rFonts w:ascii="Times New Roman" w:hAnsi="Times New Roman" w:cs="Times New Roman"/>
          <w:sz w:val="20"/>
          <w:szCs w:val="20"/>
          <w:lang w:val="en-US"/>
        </w:rPr>
        <w:t xml:space="preserve">α-amylase and </w:t>
      </w:r>
      <w:r w:rsidRPr="00AD2D3E">
        <w:rPr>
          <w:rFonts w:ascii="Times New Roman" w:hAnsi="Times New Roman" w:cs="Times New Roman"/>
          <w:sz w:val="20"/>
          <w:szCs w:val="20"/>
        </w:rPr>
        <w:t>α-glucosidase activity</w:t>
      </w:r>
    </w:p>
    <w:p w14:paraId="5C00A5A9" w14:textId="77777777" w:rsidR="00960E3A" w:rsidRDefault="00960E3A" w:rsidP="00AD2D3E">
      <w:pPr>
        <w:tabs>
          <w:tab w:val="left" w:pos="2280"/>
        </w:tabs>
        <w:spacing w:after="0" w:line="240" w:lineRule="auto"/>
        <w:jc w:val="both"/>
        <w:rPr>
          <w:rFonts w:ascii="Times New Roman" w:hAnsi="Times New Roman" w:cs="Times New Roman"/>
          <w:b/>
          <w:sz w:val="20"/>
          <w:szCs w:val="20"/>
        </w:rPr>
      </w:pPr>
    </w:p>
    <w:p w14:paraId="721122B0" w14:textId="25522921" w:rsidR="00B8585B" w:rsidRPr="00AD2D3E" w:rsidRDefault="00B8585B" w:rsidP="00AD2D3E">
      <w:pPr>
        <w:tabs>
          <w:tab w:val="left" w:pos="2280"/>
        </w:tabs>
        <w:spacing w:after="0" w:line="240" w:lineRule="auto"/>
        <w:jc w:val="both"/>
        <w:rPr>
          <w:rFonts w:ascii="Times New Roman" w:hAnsi="Times New Roman" w:cs="Times New Roman"/>
          <w:sz w:val="20"/>
          <w:szCs w:val="20"/>
        </w:rPr>
      </w:pPr>
      <w:r w:rsidRPr="00AD2D3E">
        <w:rPr>
          <w:rFonts w:ascii="Times New Roman" w:hAnsi="Times New Roman" w:cs="Times New Roman"/>
          <w:b/>
          <w:sz w:val="20"/>
          <w:szCs w:val="20"/>
        </w:rPr>
        <w:t>4.</w:t>
      </w:r>
      <w:r w:rsidR="00730BC2" w:rsidRPr="00AD2D3E">
        <w:rPr>
          <w:rFonts w:ascii="Times New Roman" w:hAnsi="Times New Roman" w:cs="Times New Roman"/>
          <w:b/>
          <w:sz w:val="20"/>
          <w:szCs w:val="20"/>
        </w:rPr>
        <w:t>0 CONCLUSION:</w:t>
      </w:r>
    </w:p>
    <w:p w14:paraId="166C9CB2" w14:textId="77777777" w:rsidR="00AD026F" w:rsidRDefault="00AD026F" w:rsidP="00AD2D3E">
      <w:pPr>
        <w:tabs>
          <w:tab w:val="left" w:pos="2280"/>
        </w:tabs>
        <w:spacing w:after="0" w:line="240" w:lineRule="auto"/>
        <w:jc w:val="both"/>
        <w:rPr>
          <w:rFonts w:ascii="Times New Roman" w:hAnsi="Times New Roman" w:cs="Times New Roman"/>
          <w:sz w:val="20"/>
          <w:szCs w:val="20"/>
        </w:rPr>
      </w:pPr>
      <w:r w:rsidRPr="00AD2D3E">
        <w:rPr>
          <w:rFonts w:ascii="Times New Roman" w:hAnsi="Times New Roman" w:cs="Times New Roman"/>
          <w:sz w:val="20"/>
          <w:szCs w:val="20"/>
        </w:rPr>
        <w:t>A</w:t>
      </w:r>
      <w:r w:rsidR="00EA4828" w:rsidRPr="00AD2D3E">
        <w:rPr>
          <w:rFonts w:ascii="Times New Roman" w:hAnsi="Times New Roman" w:cs="Times New Roman"/>
          <w:sz w:val="20"/>
          <w:szCs w:val="20"/>
        </w:rPr>
        <w:t>s a presumption from the analysis</w:t>
      </w:r>
      <w:r w:rsidR="007E3FE4" w:rsidRPr="00AD2D3E">
        <w:rPr>
          <w:rFonts w:ascii="Times New Roman" w:hAnsi="Times New Roman" w:cs="Times New Roman"/>
          <w:sz w:val="20"/>
          <w:szCs w:val="20"/>
        </w:rPr>
        <w:t>,</w:t>
      </w:r>
      <w:r w:rsidR="007E3FE4" w:rsidRPr="00AD2D3E">
        <w:rPr>
          <w:rFonts w:ascii="Times New Roman" w:hAnsi="Times New Roman" w:cs="Times New Roman"/>
          <w:i/>
          <w:sz w:val="20"/>
          <w:szCs w:val="20"/>
        </w:rPr>
        <w:t xml:space="preserve"> Kalanchoe</w:t>
      </w:r>
      <w:r w:rsidR="00EA4828" w:rsidRPr="00AD2D3E">
        <w:rPr>
          <w:rFonts w:ascii="Times New Roman" w:hAnsi="Times New Roman" w:cs="Times New Roman"/>
          <w:i/>
          <w:sz w:val="20"/>
          <w:szCs w:val="20"/>
        </w:rPr>
        <w:t xml:space="preserve"> pinnata,</w:t>
      </w:r>
      <w:r w:rsidR="00EA4828" w:rsidRPr="00AD2D3E">
        <w:rPr>
          <w:rFonts w:ascii="Times New Roman" w:hAnsi="Times New Roman" w:cs="Times New Roman"/>
          <w:sz w:val="20"/>
          <w:szCs w:val="20"/>
        </w:rPr>
        <w:t xml:space="preserve"> is a heavenly herb that exhibit a wide range of potential pharmacological activities that involves the treatment of various disease to mankind. From the differe</w:t>
      </w:r>
      <w:r w:rsidR="00573515" w:rsidRPr="00AD2D3E">
        <w:rPr>
          <w:rFonts w:ascii="Times New Roman" w:hAnsi="Times New Roman" w:cs="Times New Roman"/>
          <w:sz w:val="20"/>
          <w:szCs w:val="20"/>
        </w:rPr>
        <w:t xml:space="preserve">nt characterization techniques, </w:t>
      </w:r>
      <w:r w:rsidR="00EA4828" w:rsidRPr="00AD2D3E">
        <w:rPr>
          <w:rFonts w:ascii="Times New Roman" w:hAnsi="Times New Roman" w:cs="Times New Roman"/>
          <w:sz w:val="20"/>
          <w:szCs w:val="20"/>
        </w:rPr>
        <w:t xml:space="preserve">we conclude that the various biomolecules such as </w:t>
      </w:r>
      <w:r w:rsidR="007E3FE4" w:rsidRPr="00AD2D3E">
        <w:rPr>
          <w:rFonts w:ascii="Times New Roman" w:hAnsi="Times New Roman" w:cs="Times New Roman"/>
          <w:sz w:val="20"/>
          <w:szCs w:val="20"/>
        </w:rPr>
        <w:t>alkaloids, flavonoids</w:t>
      </w:r>
      <w:r w:rsidR="00EA4828" w:rsidRPr="00AD2D3E">
        <w:rPr>
          <w:rFonts w:ascii="Times New Roman" w:hAnsi="Times New Roman" w:cs="Times New Roman"/>
          <w:sz w:val="20"/>
          <w:szCs w:val="20"/>
        </w:rPr>
        <w:t>, steroids, quni</w:t>
      </w:r>
      <w:r w:rsidR="00907803" w:rsidRPr="00AD2D3E">
        <w:rPr>
          <w:rFonts w:ascii="Times New Roman" w:hAnsi="Times New Roman" w:cs="Times New Roman"/>
          <w:sz w:val="20"/>
          <w:szCs w:val="20"/>
        </w:rPr>
        <w:t>o</w:t>
      </w:r>
      <w:r w:rsidR="00EA4828" w:rsidRPr="00AD2D3E">
        <w:rPr>
          <w:rFonts w:ascii="Times New Roman" w:hAnsi="Times New Roman" w:cs="Times New Roman"/>
          <w:sz w:val="20"/>
          <w:szCs w:val="20"/>
        </w:rPr>
        <w:t xml:space="preserve">nes present in the various extract of </w:t>
      </w:r>
      <w:r w:rsidR="00EA4828" w:rsidRPr="00AD2D3E">
        <w:rPr>
          <w:rFonts w:ascii="Times New Roman" w:hAnsi="Times New Roman" w:cs="Times New Roman"/>
          <w:i/>
          <w:sz w:val="20"/>
          <w:szCs w:val="20"/>
        </w:rPr>
        <w:t>K.pinnata.</w:t>
      </w:r>
      <w:r w:rsidR="00573515" w:rsidRPr="00AD2D3E">
        <w:rPr>
          <w:rFonts w:ascii="Times New Roman" w:hAnsi="Times New Roman" w:cs="Times New Roman"/>
          <w:sz w:val="20"/>
          <w:szCs w:val="20"/>
        </w:rPr>
        <w:t xml:space="preserve"> The two extracts were investigated for the further studies in which ethanol extract shows better results for the Ferric reducing Assay and Total antioxidant assay. Aqueous extract provide insight into </w:t>
      </w:r>
      <w:r w:rsidR="00573515" w:rsidRPr="00AD2D3E">
        <w:rPr>
          <w:rFonts w:ascii="Times New Roman" w:hAnsi="Times New Roman" w:cs="Times New Roman"/>
          <w:i/>
          <w:sz w:val="20"/>
          <w:szCs w:val="20"/>
        </w:rPr>
        <w:t>K.pinnata</w:t>
      </w:r>
      <w:r w:rsidR="00573515" w:rsidRPr="00AD2D3E">
        <w:rPr>
          <w:rFonts w:ascii="Times New Roman" w:hAnsi="Times New Roman" w:cs="Times New Roman"/>
          <w:sz w:val="20"/>
          <w:szCs w:val="20"/>
        </w:rPr>
        <w:t>’s promising potential antidiabetic properties inhibiting alpha-</w:t>
      </w:r>
      <w:r w:rsidR="007E3FE4" w:rsidRPr="00AD2D3E">
        <w:rPr>
          <w:rFonts w:ascii="Times New Roman" w:hAnsi="Times New Roman" w:cs="Times New Roman"/>
          <w:sz w:val="20"/>
          <w:szCs w:val="20"/>
        </w:rPr>
        <w:t>amylase</w:t>
      </w:r>
      <w:r w:rsidR="00573515" w:rsidRPr="00AD2D3E">
        <w:rPr>
          <w:rFonts w:ascii="Times New Roman" w:hAnsi="Times New Roman" w:cs="Times New Roman"/>
          <w:sz w:val="20"/>
          <w:szCs w:val="20"/>
        </w:rPr>
        <w:t xml:space="preserve"> and alpha-glucosidase</w:t>
      </w:r>
      <w:r w:rsidR="00907803" w:rsidRPr="00AD2D3E">
        <w:rPr>
          <w:rFonts w:ascii="Times New Roman" w:hAnsi="Times New Roman" w:cs="Times New Roman"/>
          <w:sz w:val="20"/>
          <w:szCs w:val="20"/>
        </w:rPr>
        <w:t xml:space="preserve"> enzymes. Further research is recommended to explore the potential antioxidant and antidiabetic properties of the extract.</w:t>
      </w:r>
    </w:p>
    <w:p w14:paraId="781C459D" w14:textId="77777777" w:rsidR="00960E3A" w:rsidRPr="00AD2D3E" w:rsidRDefault="00960E3A" w:rsidP="00AD2D3E">
      <w:pPr>
        <w:tabs>
          <w:tab w:val="left" w:pos="2280"/>
        </w:tabs>
        <w:spacing w:after="0" w:line="240" w:lineRule="auto"/>
        <w:jc w:val="both"/>
        <w:rPr>
          <w:rFonts w:ascii="Times New Roman" w:hAnsi="Times New Roman" w:cs="Times New Roman"/>
          <w:sz w:val="20"/>
          <w:szCs w:val="20"/>
        </w:rPr>
      </w:pPr>
    </w:p>
    <w:p w14:paraId="5FC41BB9" w14:textId="77777777" w:rsidR="00B8585B" w:rsidRPr="00AD2D3E" w:rsidRDefault="00B8585B" w:rsidP="00AD2D3E">
      <w:pPr>
        <w:tabs>
          <w:tab w:val="left" w:pos="2280"/>
        </w:tabs>
        <w:spacing w:after="0" w:line="240" w:lineRule="auto"/>
        <w:jc w:val="both"/>
        <w:rPr>
          <w:rFonts w:ascii="Times New Roman" w:hAnsi="Times New Roman" w:cs="Times New Roman"/>
          <w:b/>
          <w:sz w:val="20"/>
          <w:szCs w:val="20"/>
          <w:lang w:val="en-US"/>
        </w:rPr>
      </w:pPr>
      <w:r w:rsidRPr="00AD2D3E">
        <w:rPr>
          <w:rFonts w:ascii="Times New Roman" w:hAnsi="Times New Roman" w:cs="Times New Roman"/>
          <w:b/>
          <w:sz w:val="20"/>
          <w:szCs w:val="20"/>
          <w:lang w:val="en-US"/>
        </w:rPr>
        <w:t>5.0</w:t>
      </w:r>
      <w:r w:rsidRPr="00AD2D3E">
        <w:rPr>
          <w:rFonts w:ascii="Times New Roman" w:hAnsi="Times New Roman" w:cs="Times New Roman"/>
          <w:sz w:val="20"/>
          <w:szCs w:val="20"/>
          <w:lang w:val="en-US"/>
        </w:rPr>
        <w:t xml:space="preserve"> </w:t>
      </w:r>
      <w:r w:rsidR="00730BC2" w:rsidRPr="00AD2D3E">
        <w:rPr>
          <w:rFonts w:ascii="Times New Roman" w:hAnsi="Times New Roman" w:cs="Times New Roman"/>
          <w:b/>
          <w:sz w:val="20"/>
          <w:szCs w:val="20"/>
          <w:lang w:val="en-US"/>
        </w:rPr>
        <w:t>REFERENCES:</w:t>
      </w:r>
    </w:p>
    <w:p w14:paraId="1FCAB266" w14:textId="62948446"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WHO expert consultation. Report of the expert committee on the diagnosis and</w:t>
      </w:r>
      <w:r w:rsidR="00960E3A"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 xml:space="preserve">classification of diabetes mellitus. </w:t>
      </w:r>
      <w:proofErr w:type="spellStart"/>
      <w:r w:rsidRPr="00960E3A">
        <w:rPr>
          <w:rFonts w:ascii="Times New Roman" w:hAnsi="Times New Roman" w:cs="Times New Roman"/>
          <w:sz w:val="20"/>
          <w:szCs w:val="20"/>
          <w:lang w:val="en-US"/>
        </w:rPr>
        <w:t>DiabetesCare</w:t>
      </w:r>
      <w:proofErr w:type="spellEnd"/>
      <w:r w:rsidRPr="00960E3A">
        <w:rPr>
          <w:rFonts w:ascii="Times New Roman" w:hAnsi="Times New Roman" w:cs="Times New Roman"/>
          <w:sz w:val="20"/>
          <w:szCs w:val="20"/>
          <w:lang w:val="en-US"/>
        </w:rPr>
        <w:t xml:space="preserve"> 2002; 25: 5–20.</w:t>
      </w:r>
    </w:p>
    <w:p w14:paraId="0973BC58" w14:textId="658BF169"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 xml:space="preserve">Supratman U, Fujita T, Akiyama K, Hayashi H, Murakami A&amp; Sakai H, Journal </w:t>
      </w:r>
      <w:proofErr w:type="spellStart"/>
      <w:r w:rsidRPr="00960E3A">
        <w:rPr>
          <w:rFonts w:ascii="Times New Roman" w:hAnsi="Times New Roman" w:cs="Times New Roman"/>
          <w:sz w:val="20"/>
          <w:szCs w:val="20"/>
          <w:lang w:val="en-US"/>
        </w:rPr>
        <w:t>Biosci</w:t>
      </w:r>
      <w:proofErr w:type="spellEnd"/>
      <w:r w:rsidRPr="00960E3A">
        <w:rPr>
          <w:rFonts w:ascii="Times New Roman" w:hAnsi="Times New Roman" w:cs="Times New Roman"/>
          <w:sz w:val="20"/>
          <w:szCs w:val="20"/>
          <w:lang w:val="en-US"/>
        </w:rPr>
        <w:t>,</w:t>
      </w:r>
      <w:r w:rsidR="00960E3A" w:rsidRPr="00960E3A">
        <w:rPr>
          <w:rFonts w:ascii="Times New Roman" w:hAnsi="Times New Roman" w:cs="Times New Roman"/>
          <w:sz w:val="20"/>
          <w:szCs w:val="20"/>
          <w:lang w:val="en-US"/>
        </w:rPr>
        <w:t xml:space="preserve"> </w:t>
      </w:r>
      <w:proofErr w:type="spellStart"/>
      <w:r w:rsidRPr="00960E3A">
        <w:rPr>
          <w:rFonts w:ascii="Times New Roman" w:hAnsi="Times New Roman" w:cs="Times New Roman"/>
          <w:sz w:val="20"/>
          <w:szCs w:val="20"/>
          <w:lang w:val="en-US"/>
        </w:rPr>
        <w:t>Biotechnol</w:t>
      </w:r>
      <w:proofErr w:type="spellEnd"/>
      <w:r w:rsidRPr="00960E3A">
        <w:rPr>
          <w:rFonts w:ascii="Times New Roman" w:hAnsi="Times New Roman" w:cs="Times New Roman"/>
          <w:sz w:val="20"/>
          <w:szCs w:val="20"/>
          <w:lang w:val="en-US"/>
        </w:rPr>
        <w:t xml:space="preserve"> </w:t>
      </w:r>
      <w:proofErr w:type="spellStart"/>
      <w:r w:rsidRPr="00960E3A">
        <w:rPr>
          <w:rFonts w:ascii="Times New Roman" w:hAnsi="Times New Roman" w:cs="Times New Roman"/>
          <w:sz w:val="20"/>
          <w:szCs w:val="20"/>
          <w:lang w:val="en-US"/>
        </w:rPr>
        <w:t>Biochem</w:t>
      </w:r>
      <w:proofErr w:type="spellEnd"/>
      <w:r w:rsidRPr="00960E3A">
        <w:rPr>
          <w:rFonts w:ascii="Times New Roman" w:hAnsi="Times New Roman" w:cs="Times New Roman"/>
          <w:sz w:val="20"/>
          <w:szCs w:val="20"/>
          <w:lang w:val="en-US"/>
        </w:rPr>
        <w:t xml:space="preserve"> (2001) 947.</w:t>
      </w:r>
    </w:p>
    <w:p w14:paraId="380D3B0F" w14:textId="021C8D45"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Waqar M A &amp; Shaukat S, J Chem Soc Pakistan, 28 (2006) 391.</w:t>
      </w:r>
    </w:p>
    <w:p w14:paraId="6E9F860A" w14:textId="746E5EA5"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Bellamy L., Casas J. P. Hingorani, A. D. Williams D. Type 2 diabetes mellitus after gestational diabetes: a systematic review and meta-analysis. Lancet 2009; 373: 1773–1779.Doi: 10.1016/S0140-6736(09)60731-5.</w:t>
      </w:r>
    </w:p>
    <w:p w14:paraId="78E6146E" w14:textId="37F4B046"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WHO. Global report on diabetes 2016; Geneva: WHO.</w:t>
      </w:r>
    </w:p>
    <w:p w14:paraId="2DAAC842" w14:textId="67CB70BF"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Bhandari MR, Jong-</w:t>
      </w:r>
      <w:proofErr w:type="spellStart"/>
      <w:r w:rsidRPr="00960E3A">
        <w:rPr>
          <w:rFonts w:ascii="Times New Roman" w:hAnsi="Times New Roman" w:cs="Times New Roman"/>
          <w:sz w:val="20"/>
          <w:szCs w:val="20"/>
          <w:lang w:val="en-US"/>
        </w:rPr>
        <w:t>Anurakkun</w:t>
      </w:r>
      <w:proofErr w:type="spellEnd"/>
      <w:r w:rsidRPr="00960E3A">
        <w:rPr>
          <w:rFonts w:ascii="Times New Roman" w:hAnsi="Times New Roman" w:cs="Times New Roman"/>
          <w:sz w:val="20"/>
          <w:szCs w:val="20"/>
          <w:lang w:val="en-US"/>
        </w:rPr>
        <w:t xml:space="preserve"> N, Hong G, Kawabata J. α-Glucosidase and α-amylase inhibitory activities of nepalese medicinal herb pakhanbhed (Bergenia ciliata, Haw.). Food Chem. (2008) 106:247–52. Doi: 10.1016/j.foodchem.2007.05.077</w:t>
      </w:r>
    </w:p>
    <w:p w14:paraId="0BD14F0A" w14:textId="53BAE7CB"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Alarcon-</w:t>
      </w:r>
      <w:proofErr w:type="spellStart"/>
      <w:r w:rsidRPr="00960E3A">
        <w:rPr>
          <w:rFonts w:ascii="Times New Roman" w:hAnsi="Times New Roman" w:cs="Times New Roman"/>
          <w:sz w:val="20"/>
          <w:szCs w:val="20"/>
          <w:lang w:val="en-US"/>
        </w:rPr>
        <w:t>Aguilara</w:t>
      </w:r>
      <w:proofErr w:type="spellEnd"/>
      <w:r w:rsidRPr="00960E3A">
        <w:rPr>
          <w:rFonts w:ascii="Times New Roman" w:hAnsi="Times New Roman" w:cs="Times New Roman"/>
          <w:sz w:val="20"/>
          <w:szCs w:val="20"/>
          <w:lang w:val="en-US"/>
        </w:rPr>
        <w:t xml:space="preserve"> FJ, Roman-Ramos R, Perez-Gutierrez S, Aguilar-Contreras A, Contreras-Weber CC, Flores-Saenz JL.Study of the anti-hyperglycemic effect of plants used as antidiabetics. Journal of Ethnopharmacology 1998; 61: 101-110.</w:t>
      </w:r>
    </w:p>
    <w:p w14:paraId="77D1FBE9" w14:textId="73B325BA"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 xml:space="preserve">Bhavsar S, Dhru B, Zaveri M, Chandel D. A comparative pharmacognostical and phytochemical analysis of Kalanchoe </w:t>
      </w:r>
      <w:proofErr w:type="gramStart"/>
      <w:r w:rsidRPr="00960E3A">
        <w:rPr>
          <w:rFonts w:ascii="Times New Roman" w:hAnsi="Times New Roman" w:cs="Times New Roman"/>
          <w:sz w:val="20"/>
          <w:szCs w:val="20"/>
          <w:lang w:val="en-US"/>
        </w:rPr>
        <w:t>pinnata(</w:t>
      </w:r>
      <w:proofErr w:type="gramEnd"/>
      <w:r w:rsidRPr="00960E3A">
        <w:rPr>
          <w:rFonts w:ascii="Times New Roman" w:hAnsi="Times New Roman" w:cs="Times New Roman"/>
          <w:sz w:val="20"/>
          <w:szCs w:val="20"/>
          <w:lang w:val="en-US"/>
        </w:rPr>
        <w:t>Lam.) Pers. leaf extracts. J Pharmacogn Phytochem 2018; 7:1519-27.</w:t>
      </w:r>
    </w:p>
    <w:p w14:paraId="4DBA0C36" w14:textId="2D457728"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shd w:val="clear" w:color="auto" w:fill="FFFFFF"/>
        </w:rPr>
      </w:pPr>
      <w:r w:rsidRPr="00960E3A">
        <w:rPr>
          <w:rFonts w:ascii="Times New Roman" w:hAnsi="Times New Roman" w:cs="Times New Roman"/>
          <w:sz w:val="20"/>
          <w:szCs w:val="20"/>
          <w:shd w:val="clear" w:color="auto" w:fill="FFFFFF"/>
        </w:rPr>
        <w:t xml:space="preserve">Fürer K, </w:t>
      </w:r>
      <w:proofErr w:type="spellStart"/>
      <w:r w:rsidRPr="00960E3A">
        <w:rPr>
          <w:rFonts w:ascii="Times New Roman" w:hAnsi="Times New Roman" w:cs="Times New Roman"/>
          <w:sz w:val="20"/>
          <w:szCs w:val="20"/>
          <w:shd w:val="clear" w:color="auto" w:fill="FFFFFF"/>
        </w:rPr>
        <w:t>Simões-Wüst</w:t>
      </w:r>
      <w:proofErr w:type="spellEnd"/>
      <w:r w:rsidRPr="00960E3A">
        <w:rPr>
          <w:rFonts w:ascii="Times New Roman" w:hAnsi="Times New Roman" w:cs="Times New Roman"/>
          <w:sz w:val="20"/>
          <w:szCs w:val="20"/>
          <w:shd w:val="clear" w:color="auto" w:fill="FFFFFF"/>
        </w:rPr>
        <w:t xml:space="preserve"> A, Von Mandach, U, Hamburger  M,  Potterat  O. Bryophyllum pinnatumand  Related  Species  Used  in Anthroposophic   Medicine:   constituents, pharmacological  activities,  and  clinical efficacy.  </w:t>
      </w:r>
      <w:proofErr w:type="gramStart"/>
      <w:r w:rsidRPr="00960E3A">
        <w:rPr>
          <w:rFonts w:ascii="Times New Roman" w:hAnsi="Times New Roman" w:cs="Times New Roman"/>
          <w:sz w:val="20"/>
          <w:szCs w:val="20"/>
          <w:shd w:val="clear" w:color="auto" w:fill="FFFFFF"/>
        </w:rPr>
        <w:t>Planta  Medica</w:t>
      </w:r>
      <w:proofErr w:type="gramEnd"/>
      <w:r w:rsidRPr="00960E3A">
        <w:rPr>
          <w:rFonts w:ascii="Times New Roman" w:hAnsi="Times New Roman" w:cs="Times New Roman"/>
          <w:sz w:val="20"/>
          <w:szCs w:val="20"/>
          <w:shd w:val="clear" w:color="auto" w:fill="FFFFFF"/>
        </w:rPr>
        <w:t>.  2016.  82(11–12):930–941.DOI: 10.1055 / s-0042-106727</w:t>
      </w:r>
    </w:p>
    <w:p w14:paraId="7573431D" w14:textId="785BC4F3"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shd w:val="clear" w:color="auto" w:fill="FFFFFF"/>
        </w:rPr>
      </w:pPr>
      <w:proofErr w:type="spellStart"/>
      <w:r w:rsidRPr="00960E3A">
        <w:rPr>
          <w:rFonts w:ascii="Times New Roman" w:hAnsi="Times New Roman" w:cs="Times New Roman"/>
          <w:sz w:val="20"/>
          <w:szCs w:val="20"/>
          <w:shd w:val="clear" w:color="auto" w:fill="FFFFFF"/>
        </w:rPr>
        <w:t>Pattewar</w:t>
      </w:r>
      <w:proofErr w:type="spellEnd"/>
      <w:r w:rsidRPr="00960E3A">
        <w:rPr>
          <w:rFonts w:ascii="Times New Roman" w:hAnsi="Times New Roman" w:cs="Times New Roman"/>
          <w:sz w:val="20"/>
          <w:szCs w:val="20"/>
          <w:shd w:val="clear" w:color="auto" w:fill="FFFFFF"/>
        </w:rPr>
        <w:t xml:space="preserve">    SV. Kalanchoe    pinnata: Phytochemical    and    Pharmacological Profile.    International    Journal    of Pharmaceutical Sciences and Research. 2012; 3(4):993–1000. DOI: </w:t>
      </w:r>
      <w:hyperlink r:id="rId14" w:history="1">
        <w:r w:rsidRPr="00960E3A">
          <w:rPr>
            <w:rStyle w:val="Hyperlink"/>
            <w:rFonts w:ascii="Times New Roman" w:hAnsi="Times New Roman" w:cs="Times New Roman"/>
            <w:color w:val="auto"/>
            <w:sz w:val="20"/>
            <w:szCs w:val="20"/>
            <w:shd w:val="clear" w:color="auto" w:fill="FFFFFF"/>
          </w:rPr>
          <w:t>http://dx.doi.org/10.13040/IJPSR.0975-8232.3(4).993-00</w:t>
        </w:r>
      </w:hyperlink>
    </w:p>
    <w:p w14:paraId="61E2A505" w14:textId="6CE8CFE8"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shd w:val="clear" w:color="auto" w:fill="FFFFFF"/>
        </w:rPr>
      </w:pPr>
      <w:r w:rsidRPr="00960E3A">
        <w:rPr>
          <w:rFonts w:ascii="Times New Roman" w:hAnsi="Times New Roman" w:cs="Times New Roman"/>
          <w:sz w:val="20"/>
          <w:szCs w:val="20"/>
          <w:shd w:val="clear" w:color="auto" w:fill="FFFFFF"/>
        </w:rPr>
        <w:t>El Abdellaoui S, Destandau E, Toribio A, Elfakir C, Lafosse M, Renimel I,Andre P, Cancellieri P, Landemarre L. 2010. Bioactive molecules in Kalanchoe pinnata leaves: extraction, purification, and identification. Anal Bioanal Chem. 398:1329–1338.</w:t>
      </w:r>
    </w:p>
    <w:p w14:paraId="360C854C" w14:textId="2469A7A7"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 xml:space="preserve">Kolodziejczyk-Czepas J, </w:t>
      </w:r>
      <w:proofErr w:type="spellStart"/>
      <w:r w:rsidRPr="00960E3A">
        <w:rPr>
          <w:rFonts w:ascii="Times New Roman" w:hAnsi="Times New Roman" w:cs="Times New Roman"/>
          <w:sz w:val="20"/>
          <w:szCs w:val="20"/>
          <w:lang w:val="en-US"/>
        </w:rPr>
        <w:t>Stochmal</w:t>
      </w:r>
      <w:proofErr w:type="spellEnd"/>
      <w:r w:rsidRPr="00960E3A">
        <w:rPr>
          <w:rFonts w:ascii="Times New Roman" w:hAnsi="Times New Roman" w:cs="Times New Roman"/>
          <w:sz w:val="20"/>
          <w:szCs w:val="20"/>
          <w:lang w:val="en-US"/>
        </w:rPr>
        <w:t xml:space="preserve"> A. 2017. Bufadienolides of Kalanchoe species</w:t>
      </w:r>
      <w:r w:rsidR="00907803" w:rsidRPr="00960E3A">
        <w:rPr>
          <w:rFonts w:ascii="Times New Roman" w:hAnsi="Times New Roman" w:cs="Times New Roman"/>
          <w:sz w:val="20"/>
          <w:szCs w:val="20"/>
          <w:lang w:val="en-US"/>
        </w:rPr>
        <w:t>: an</w:t>
      </w:r>
      <w:r w:rsidR="00960E3A"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 xml:space="preserve">overview of chemical structure, biological activity and prospects for pharmacological </w:t>
      </w:r>
      <w:r w:rsidR="00907803" w:rsidRPr="00960E3A">
        <w:rPr>
          <w:rFonts w:ascii="Times New Roman" w:hAnsi="Times New Roman" w:cs="Times New Roman"/>
          <w:sz w:val="20"/>
          <w:szCs w:val="20"/>
          <w:lang w:val="en-US"/>
        </w:rPr>
        <w:t>use.</w:t>
      </w:r>
      <w:r w:rsidR="00960E3A">
        <w:rPr>
          <w:rFonts w:ascii="Times New Roman" w:hAnsi="Times New Roman" w:cs="Times New Roman"/>
          <w:sz w:val="20"/>
          <w:szCs w:val="20"/>
          <w:lang w:val="en-US"/>
        </w:rPr>
        <w:t xml:space="preserve"> </w:t>
      </w:r>
      <w:proofErr w:type="spellStart"/>
      <w:r w:rsidRPr="00960E3A">
        <w:rPr>
          <w:rFonts w:ascii="Times New Roman" w:hAnsi="Times New Roman" w:cs="Times New Roman"/>
          <w:sz w:val="20"/>
          <w:szCs w:val="20"/>
          <w:lang w:val="en-US"/>
        </w:rPr>
        <w:t>Phytochem</w:t>
      </w:r>
      <w:proofErr w:type="spellEnd"/>
      <w:r w:rsidRPr="00960E3A">
        <w:rPr>
          <w:rFonts w:ascii="Times New Roman" w:hAnsi="Times New Roman" w:cs="Times New Roman"/>
          <w:sz w:val="20"/>
          <w:szCs w:val="20"/>
          <w:lang w:val="en-US"/>
        </w:rPr>
        <w:t xml:space="preserve"> Rev. 16:1155–1171.</w:t>
      </w:r>
    </w:p>
    <w:p w14:paraId="1962853C" w14:textId="16C4B413"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Siddiqui AA and Ali M, Practical Pharmaceutical Chemistry, IST Edition,</w:t>
      </w:r>
      <w:r w:rsidRPr="00960E3A">
        <w:rPr>
          <w:rFonts w:ascii="Times New Roman" w:hAnsi="Times New Roman" w:cs="Times New Roman"/>
          <w:sz w:val="20"/>
          <w:szCs w:val="20"/>
        </w:rPr>
        <w:t xml:space="preserve"> </w:t>
      </w:r>
      <w:r w:rsidRPr="00960E3A">
        <w:rPr>
          <w:rFonts w:ascii="Times New Roman" w:hAnsi="Times New Roman" w:cs="Times New Roman"/>
          <w:sz w:val="20"/>
          <w:szCs w:val="20"/>
          <w:lang w:val="en-US"/>
        </w:rPr>
        <w:t>CBS Publishers and distributors, New</w:t>
      </w:r>
      <w:r w:rsidR="00AD026F"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Delhi, 126-131 (1997).</w:t>
      </w:r>
    </w:p>
    <w:p w14:paraId="739E135A" w14:textId="7CDC45AD"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proofErr w:type="spellStart"/>
      <w:r w:rsidRPr="00960E3A">
        <w:rPr>
          <w:rFonts w:ascii="Times New Roman" w:hAnsi="Times New Roman" w:cs="Times New Roman"/>
          <w:sz w:val="20"/>
          <w:szCs w:val="20"/>
          <w:lang w:val="en-US"/>
        </w:rPr>
        <w:t>Sofowora</w:t>
      </w:r>
      <w:proofErr w:type="spellEnd"/>
      <w:r w:rsidRPr="00960E3A">
        <w:rPr>
          <w:rFonts w:ascii="Times New Roman" w:hAnsi="Times New Roman" w:cs="Times New Roman"/>
          <w:sz w:val="20"/>
          <w:szCs w:val="20"/>
          <w:lang w:val="en-US"/>
        </w:rPr>
        <w:t xml:space="preserve"> A, Medicinal plants and</w:t>
      </w:r>
      <w:r w:rsidR="00AD026F"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traditional medicine in Africa, John Wiley and Sons Ltd: New York, (1993).</w:t>
      </w:r>
    </w:p>
    <w:p w14:paraId="12596B9E" w14:textId="051D8E41" w:rsidR="007E3FE4" w:rsidRPr="00960E3A" w:rsidRDefault="007E3FE4"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proofErr w:type="spellStart"/>
      <w:r w:rsidRPr="00960E3A">
        <w:rPr>
          <w:rFonts w:ascii="Times New Roman" w:hAnsi="Times New Roman" w:cs="Times New Roman"/>
          <w:sz w:val="20"/>
          <w:szCs w:val="20"/>
          <w:lang w:val="en-US"/>
        </w:rPr>
        <w:t>Sazada</w:t>
      </w:r>
      <w:proofErr w:type="spellEnd"/>
      <w:r w:rsidRPr="00960E3A">
        <w:rPr>
          <w:rFonts w:ascii="Times New Roman" w:hAnsi="Times New Roman" w:cs="Times New Roman"/>
          <w:sz w:val="20"/>
          <w:szCs w:val="20"/>
          <w:lang w:val="en-US"/>
        </w:rPr>
        <w:t xml:space="preserve"> </w:t>
      </w:r>
      <w:proofErr w:type="spellStart"/>
      <w:r w:rsidRPr="00960E3A">
        <w:rPr>
          <w:rFonts w:ascii="Times New Roman" w:hAnsi="Times New Roman" w:cs="Times New Roman"/>
          <w:sz w:val="20"/>
          <w:szCs w:val="20"/>
          <w:lang w:val="en-US"/>
        </w:rPr>
        <w:t>S,Verma</w:t>
      </w:r>
      <w:proofErr w:type="spellEnd"/>
      <w:r w:rsidRPr="00960E3A">
        <w:rPr>
          <w:rFonts w:ascii="Times New Roman" w:hAnsi="Times New Roman" w:cs="Times New Roman"/>
          <w:sz w:val="20"/>
          <w:szCs w:val="20"/>
          <w:lang w:val="en-US"/>
        </w:rPr>
        <w:t xml:space="preserve"> A, Rather AA, Jabeen F, and Meghvansi MK, Preliminar phytochemicals analysis of some important medicinal and aromatic plants, Adv. in Biol. Res., 3: 188-195 (2009).</w:t>
      </w:r>
    </w:p>
    <w:p w14:paraId="56CAF7C2" w14:textId="63A66ACE" w:rsidR="00B8585B" w:rsidRPr="00960E3A" w:rsidRDefault="006B78D0"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rPr>
      </w:pPr>
      <w:r w:rsidRPr="00960E3A">
        <w:rPr>
          <w:rFonts w:ascii="Times New Roman" w:hAnsi="Times New Roman" w:cs="Times New Roman"/>
          <w:sz w:val="20"/>
          <w:szCs w:val="20"/>
          <w:lang w:val="en-US"/>
        </w:rPr>
        <w:t>Hue, S. M., Boyce, A. N., and Somasundram, C. (2012). Antioxidant activity, phenolic</w:t>
      </w:r>
      <w:r w:rsidR="00960E3A"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and flavonoid contents in the leaves of different varieties of sweet potato (Ipomoea batatas).</w:t>
      </w:r>
      <w:r w:rsidR="00960E3A"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Aust. J. Crop Sci. 6, 375–380.</w:t>
      </w:r>
    </w:p>
    <w:p w14:paraId="7A34F308" w14:textId="19B14CB2" w:rsidR="00A65635" w:rsidRPr="00960E3A" w:rsidRDefault="00A65635"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Benzie I.F.F., Strain J.J. The ferric reducing ability of plasma (FRAP) as a measure of</w:t>
      </w:r>
      <w:r w:rsid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Antioxidant Power: The FRAP assay. Anal. Biochem. 1996;</w:t>
      </w:r>
      <w:r w:rsidR="00907803"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239:</w:t>
      </w:r>
      <w:r w:rsidR="00AD026F" w:rsidRPr="00960E3A">
        <w:rPr>
          <w:rFonts w:ascii="Times New Roman" w:hAnsi="Times New Roman" w:cs="Times New Roman"/>
          <w:sz w:val="20"/>
          <w:szCs w:val="20"/>
          <w:lang w:val="en-US"/>
        </w:rPr>
        <w:t xml:space="preserve"> </w:t>
      </w:r>
      <w:r w:rsidRPr="00960E3A">
        <w:rPr>
          <w:rFonts w:ascii="Times New Roman" w:hAnsi="Times New Roman" w:cs="Times New Roman"/>
          <w:sz w:val="20"/>
          <w:szCs w:val="20"/>
          <w:lang w:val="en-US"/>
        </w:rPr>
        <w:t>70–76.</w:t>
      </w:r>
    </w:p>
    <w:p w14:paraId="5C5C7F6D" w14:textId="32540657"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Prieto P, Pineda M, Aguilar M. Spectrophotometric quantitation of antioxidant capacity through the formation of a phosphomolybdenum complex: Specific application to the determination of Vitamin E.Anal Biochem 1999; 269:337-41. Doi: 10.1006/abio.1999.4019, PMID 10222007.</w:t>
      </w:r>
    </w:p>
    <w:p w14:paraId="63916CCF" w14:textId="0600723E"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shd w:val="clear" w:color="auto" w:fill="FFFFFF"/>
        </w:rPr>
        <w:lastRenderedPageBreak/>
        <w:t xml:space="preserve">Quazi   </w:t>
      </w:r>
      <w:proofErr w:type="spellStart"/>
      <w:r w:rsidRPr="00960E3A">
        <w:rPr>
          <w:rFonts w:ascii="Times New Roman" w:hAnsi="Times New Roman" w:cs="Times New Roman"/>
          <w:sz w:val="20"/>
          <w:szCs w:val="20"/>
          <w:shd w:val="clear" w:color="auto" w:fill="FFFFFF"/>
        </w:rPr>
        <w:t>Majaz</w:t>
      </w:r>
      <w:proofErr w:type="spellEnd"/>
      <w:r w:rsidRPr="00960E3A">
        <w:rPr>
          <w:rFonts w:ascii="Times New Roman" w:hAnsi="Times New Roman" w:cs="Times New Roman"/>
          <w:sz w:val="20"/>
          <w:szCs w:val="20"/>
          <w:shd w:val="clear" w:color="auto" w:fill="FFFFFF"/>
        </w:rPr>
        <w:t xml:space="preserve">*,   </w:t>
      </w:r>
      <w:proofErr w:type="spellStart"/>
      <w:r w:rsidRPr="00960E3A">
        <w:rPr>
          <w:rFonts w:ascii="Times New Roman" w:hAnsi="Times New Roman" w:cs="Times New Roman"/>
          <w:sz w:val="20"/>
          <w:szCs w:val="20"/>
          <w:shd w:val="clear" w:color="auto" w:fill="FFFFFF"/>
        </w:rPr>
        <w:t>Molvi</w:t>
      </w:r>
      <w:proofErr w:type="spellEnd"/>
      <w:r w:rsidRPr="00960E3A">
        <w:rPr>
          <w:rFonts w:ascii="Times New Roman" w:hAnsi="Times New Roman" w:cs="Times New Roman"/>
          <w:sz w:val="20"/>
          <w:szCs w:val="20"/>
          <w:shd w:val="clear" w:color="auto" w:fill="FFFFFF"/>
        </w:rPr>
        <w:t xml:space="preserve">   </w:t>
      </w:r>
      <w:proofErr w:type="spellStart"/>
      <w:r w:rsidRPr="00960E3A">
        <w:rPr>
          <w:rFonts w:ascii="Times New Roman" w:hAnsi="Times New Roman" w:cs="Times New Roman"/>
          <w:sz w:val="20"/>
          <w:szCs w:val="20"/>
          <w:shd w:val="clear" w:color="auto" w:fill="FFFFFF"/>
        </w:rPr>
        <w:t>Khurshid</w:t>
      </w:r>
      <w:proofErr w:type="spellEnd"/>
      <w:r w:rsidRPr="00960E3A">
        <w:rPr>
          <w:rFonts w:ascii="Times New Roman" w:hAnsi="Times New Roman" w:cs="Times New Roman"/>
          <w:sz w:val="20"/>
          <w:szCs w:val="20"/>
          <w:shd w:val="clear" w:color="auto" w:fill="FFFFFF"/>
        </w:rPr>
        <w:t xml:space="preserve">,   </w:t>
      </w:r>
      <w:proofErr w:type="spellStart"/>
      <w:r w:rsidRPr="00960E3A">
        <w:rPr>
          <w:rFonts w:ascii="Times New Roman" w:hAnsi="Times New Roman" w:cs="Times New Roman"/>
          <w:sz w:val="20"/>
          <w:szCs w:val="20"/>
          <w:shd w:val="clear" w:color="auto" w:fill="FFFFFF"/>
        </w:rPr>
        <w:t>Sayyed</w:t>
      </w:r>
      <w:proofErr w:type="spellEnd"/>
      <w:r w:rsidRPr="00960E3A">
        <w:rPr>
          <w:rFonts w:ascii="Times New Roman" w:hAnsi="Times New Roman" w:cs="Times New Roman"/>
          <w:sz w:val="20"/>
          <w:szCs w:val="20"/>
          <w:shd w:val="clear" w:color="auto" w:fill="FFFFFF"/>
        </w:rPr>
        <w:t xml:space="preserve">   </w:t>
      </w:r>
      <w:proofErr w:type="spellStart"/>
      <w:r w:rsidRPr="00960E3A">
        <w:rPr>
          <w:rFonts w:ascii="Times New Roman" w:hAnsi="Times New Roman" w:cs="Times New Roman"/>
          <w:sz w:val="20"/>
          <w:szCs w:val="20"/>
          <w:shd w:val="clear" w:color="auto" w:fill="FFFFFF"/>
        </w:rPr>
        <w:t>Nazim</w:t>
      </w:r>
      <w:proofErr w:type="spellEnd"/>
      <w:r w:rsidRPr="00960E3A">
        <w:rPr>
          <w:rFonts w:ascii="Times New Roman" w:hAnsi="Times New Roman" w:cs="Times New Roman"/>
          <w:sz w:val="20"/>
          <w:szCs w:val="20"/>
          <w:shd w:val="clear" w:color="auto" w:fill="FFFFFF"/>
        </w:rPr>
        <w:t xml:space="preserve">,   Khan </w:t>
      </w:r>
      <w:proofErr w:type="spellStart"/>
      <w:r w:rsidRPr="00960E3A">
        <w:rPr>
          <w:rFonts w:ascii="Times New Roman" w:hAnsi="Times New Roman" w:cs="Times New Roman"/>
          <w:sz w:val="20"/>
          <w:szCs w:val="20"/>
          <w:shd w:val="clear" w:color="auto" w:fill="FFFFFF"/>
        </w:rPr>
        <w:t>Rahil</w:t>
      </w:r>
      <w:proofErr w:type="spellEnd"/>
      <w:r w:rsidRPr="00960E3A">
        <w:rPr>
          <w:rFonts w:ascii="Times New Roman" w:hAnsi="Times New Roman" w:cs="Times New Roman"/>
          <w:sz w:val="20"/>
          <w:szCs w:val="20"/>
          <w:shd w:val="clear" w:color="auto" w:fill="FFFFFF"/>
        </w:rPr>
        <w:t xml:space="preserve"> and Shikh Siraj, (2011).  Evaluation of antioxidant   activity   of   Kalanchoe   pinnata   roots.   International Journal of Research in Ayurveda and Pharmacy, vol 2(6): 1772-1775.</w:t>
      </w:r>
    </w:p>
    <w:p w14:paraId="0BA99F2A" w14:textId="0B14E694" w:rsidR="0031155E" w:rsidRPr="00960E3A" w:rsidRDefault="0031155E"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rPr>
      </w:pPr>
      <w:proofErr w:type="spellStart"/>
      <w:r w:rsidRPr="00960E3A">
        <w:rPr>
          <w:rFonts w:ascii="Times New Roman" w:hAnsi="Times New Roman" w:cs="Times New Roman"/>
          <w:sz w:val="20"/>
          <w:szCs w:val="20"/>
        </w:rPr>
        <w:t>Shahverdi</w:t>
      </w:r>
      <w:proofErr w:type="spellEnd"/>
      <w:r w:rsidRPr="00960E3A">
        <w:rPr>
          <w:rFonts w:ascii="Times New Roman" w:hAnsi="Times New Roman" w:cs="Times New Roman"/>
          <w:sz w:val="20"/>
          <w:szCs w:val="20"/>
        </w:rPr>
        <w:t xml:space="preserve"> A R, </w:t>
      </w:r>
      <w:proofErr w:type="spellStart"/>
      <w:r w:rsidRPr="00960E3A">
        <w:rPr>
          <w:rFonts w:ascii="Times New Roman" w:hAnsi="Times New Roman" w:cs="Times New Roman"/>
          <w:sz w:val="20"/>
          <w:szCs w:val="20"/>
        </w:rPr>
        <w:t>Abdolpour</w:t>
      </w:r>
      <w:proofErr w:type="spellEnd"/>
      <w:r w:rsidRPr="00960E3A">
        <w:rPr>
          <w:rFonts w:ascii="Times New Roman" w:hAnsi="Times New Roman" w:cs="Times New Roman"/>
          <w:sz w:val="20"/>
          <w:szCs w:val="20"/>
        </w:rPr>
        <w:t xml:space="preserve"> F, Monsef-Esfahani H R, Farsam H A. TLC bioautographic</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 xml:space="preserve">assay for the detection of nitrofurantoin resistance reversal compound. J </w:t>
      </w:r>
      <w:proofErr w:type="spellStart"/>
      <w:r w:rsidRPr="00960E3A">
        <w:rPr>
          <w:rFonts w:ascii="Times New Roman" w:hAnsi="Times New Roman" w:cs="Times New Roman"/>
          <w:sz w:val="20"/>
          <w:szCs w:val="20"/>
        </w:rPr>
        <w:t>Chromatogr</w:t>
      </w:r>
      <w:proofErr w:type="spellEnd"/>
      <w:r w:rsidRPr="00960E3A">
        <w:rPr>
          <w:rFonts w:ascii="Times New Roman" w:hAnsi="Times New Roman" w:cs="Times New Roman"/>
          <w:sz w:val="20"/>
          <w:szCs w:val="20"/>
        </w:rPr>
        <w:t xml:space="preserve"> B.</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2007</w:t>
      </w:r>
      <w:proofErr w:type="gramStart"/>
      <w:r w:rsidRPr="00960E3A">
        <w:rPr>
          <w:rFonts w:ascii="Times New Roman" w:hAnsi="Times New Roman" w:cs="Times New Roman"/>
          <w:sz w:val="20"/>
          <w:szCs w:val="20"/>
        </w:rPr>
        <w:t>;850:528</w:t>
      </w:r>
      <w:proofErr w:type="gramEnd"/>
      <w:r w:rsidRPr="00960E3A">
        <w:rPr>
          <w:rFonts w:ascii="Times New Roman" w:hAnsi="Times New Roman" w:cs="Times New Roman"/>
          <w:sz w:val="20"/>
          <w:szCs w:val="20"/>
        </w:rPr>
        <w:t>–530.</w:t>
      </w:r>
    </w:p>
    <w:p w14:paraId="3ADA4587" w14:textId="0A1D1A4E" w:rsidR="0031155E" w:rsidRPr="00960E3A" w:rsidRDefault="0031155E"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rPr>
      </w:pPr>
      <w:r w:rsidRPr="00960E3A">
        <w:rPr>
          <w:rFonts w:ascii="Times New Roman" w:hAnsi="Times New Roman" w:cs="Times New Roman"/>
          <w:sz w:val="20"/>
          <w:szCs w:val="20"/>
        </w:rPr>
        <w:t>A. Das Talukdar, M. Dutta Choudhury, M.Chakraborty, B.K. Dutta, Phytochemical</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 xml:space="preserve">screening and TLC profiling of plant extracts of Cyatheagigantea (Wall. Ex. Hook.) Haltt. </w:t>
      </w:r>
      <w:r w:rsidR="00960E3A" w:rsidRPr="00960E3A">
        <w:rPr>
          <w:rFonts w:ascii="Times New Roman" w:hAnsi="Times New Roman" w:cs="Times New Roman"/>
          <w:sz w:val="20"/>
          <w:szCs w:val="20"/>
        </w:rPr>
        <w:t>A</w:t>
      </w:r>
      <w:r w:rsidRPr="00960E3A">
        <w:rPr>
          <w:rFonts w:ascii="Times New Roman" w:hAnsi="Times New Roman" w:cs="Times New Roman"/>
          <w:sz w:val="20"/>
          <w:szCs w:val="20"/>
        </w:rPr>
        <w:t>nd</w:t>
      </w:r>
      <w:r w:rsidR="00960E3A" w:rsidRPr="00960E3A">
        <w:rPr>
          <w:rFonts w:ascii="Times New Roman" w:hAnsi="Times New Roman" w:cs="Times New Roman"/>
          <w:sz w:val="20"/>
          <w:szCs w:val="20"/>
        </w:rPr>
        <w:t xml:space="preserve"> </w:t>
      </w:r>
      <w:proofErr w:type="spellStart"/>
      <w:r w:rsidRPr="00960E3A">
        <w:rPr>
          <w:rFonts w:ascii="Times New Roman" w:hAnsi="Times New Roman" w:cs="Times New Roman"/>
          <w:sz w:val="20"/>
          <w:szCs w:val="20"/>
        </w:rPr>
        <w:t>Cyathea</w:t>
      </w:r>
      <w:proofErr w:type="spellEnd"/>
      <w:r w:rsidRPr="00960E3A">
        <w:rPr>
          <w:rFonts w:ascii="Times New Roman" w:hAnsi="Times New Roman" w:cs="Times New Roman"/>
          <w:sz w:val="20"/>
          <w:szCs w:val="20"/>
        </w:rPr>
        <w:t xml:space="preserve"> </w:t>
      </w:r>
      <w:proofErr w:type="spellStart"/>
      <w:r w:rsidRPr="00960E3A">
        <w:rPr>
          <w:rFonts w:ascii="Times New Roman" w:hAnsi="Times New Roman" w:cs="Times New Roman"/>
          <w:sz w:val="20"/>
          <w:szCs w:val="20"/>
        </w:rPr>
        <w:t>brunoniana</w:t>
      </w:r>
      <w:proofErr w:type="spellEnd"/>
      <w:r w:rsidRPr="00960E3A">
        <w:rPr>
          <w:rFonts w:ascii="Times New Roman" w:hAnsi="Times New Roman" w:cs="Times New Roman"/>
          <w:sz w:val="20"/>
          <w:szCs w:val="20"/>
        </w:rPr>
        <w:t>. Wall. ex. Hook</w:t>
      </w:r>
      <w:proofErr w:type="gramStart"/>
      <w:r w:rsidRPr="00960E3A">
        <w:rPr>
          <w:rFonts w:ascii="Times New Roman" w:hAnsi="Times New Roman" w:cs="Times New Roman"/>
          <w:sz w:val="20"/>
          <w:szCs w:val="20"/>
        </w:rPr>
        <w:t>.(</w:t>
      </w:r>
      <w:proofErr w:type="gramEnd"/>
      <w:r w:rsidRPr="00960E3A">
        <w:rPr>
          <w:rFonts w:ascii="Times New Roman" w:hAnsi="Times New Roman" w:cs="Times New Roman"/>
          <w:sz w:val="20"/>
          <w:szCs w:val="20"/>
        </w:rPr>
        <w:t>Cl. &amp;amp; Bak.), Biological and Environmental Science,</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5(1),2010; 70-74.</w:t>
      </w:r>
    </w:p>
    <w:p w14:paraId="320F3CB5" w14:textId="16772E94" w:rsidR="00686A56" w:rsidRPr="00960E3A" w:rsidRDefault="00686A56"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rPr>
      </w:pPr>
      <w:r w:rsidRPr="00960E3A">
        <w:rPr>
          <w:rFonts w:ascii="Times New Roman" w:hAnsi="Times New Roman" w:cs="Times New Roman"/>
          <w:sz w:val="20"/>
          <w:szCs w:val="20"/>
        </w:rPr>
        <w:t>C. Karpagasundari and S. Kulothungan, Journal of Pharmacognosy and Phytochemistry,</w:t>
      </w:r>
      <w:r w:rsidR="00960E3A">
        <w:rPr>
          <w:rFonts w:ascii="Times New Roman" w:hAnsi="Times New Roman" w:cs="Times New Roman"/>
          <w:sz w:val="20"/>
          <w:szCs w:val="20"/>
        </w:rPr>
        <w:t xml:space="preserve"> </w:t>
      </w:r>
      <w:r w:rsidRPr="00960E3A">
        <w:rPr>
          <w:rFonts w:ascii="Times New Roman" w:hAnsi="Times New Roman" w:cs="Times New Roman"/>
          <w:sz w:val="20"/>
          <w:szCs w:val="20"/>
        </w:rPr>
        <w:t>2014, 3(4), 196-201</w:t>
      </w:r>
    </w:p>
    <w:p w14:paraId="68057280" w14:textId="56042D6B" w:rsidR="00B8585B" w:rsidRPr="00960E3A" w:rsidRDefault="00816191"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proofErr w:type="spellStart"/>
      <w:r w:rsidRPr="00960E3A">
        <w:rPr>
          <w:rFonts w:ascii="Times New Roman" w:hAnsi="Times New Roman" w:cs="Times New Roman"/>
          <w:sz w:val="20"/>
          <w:szCs w:val="20"/>
        </w:rPr>
        <w:t>Bagewadi</w:t>
      </w:r>
      <w:proofErr w:type="spellEnd"/>
      <w:r w:rsidRPr="00960E3A">
        <w:rPr>
          <w:rFonts w:ascii="Times New Roman" w:hAnsi="Times New Roman" w:cs="Times New Roman"/>
          <w:sz w:val="20"/>
          <w:szCs w:val="20"/>
        </w:rPr>
        <w:t xml:space="preserve">, Z.K., </w:t>
      </w:r>
      <w:proofErr w:type="spellStart"/>
      <w:r w:rsidRPr="00960E3A">
        <w:rPr>
          <w:rFonts w:ascii="Times New Roman" w:hAnsi="Times New Roman" w:cs="Times New Roman"/>
          <w:sz w:val="20"/>
          <w:szCs w:val="20"/>
        </w:rPr>
        <w:t>Muddapur</w:t>
      </w:r>
      <w:proofErr w:type="spellEnd"/>
      <w:r w:rsidRPr="00960E3A">
        <w:rPr>
          <w:rFonts w:ascii="Times New Roman" w:hAnsi="Times New Roman" w:cs="Times New Roman"/>
          <w:sz w:val="20"/>
          <w:szCs w:val="20"/>
        </w:rPr>
        <w:t>, U.M., Madiwal, S.S., Mulla, S.I., Khan, A., 2019. Biochemical</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 xml:space="preserve">and enzyme inhibitory attributes of methanolic leaf extract of </w:t>
      </w:r>
      <w:proofErr w:type="spellStart"/>
      <w:r w:rsidRPr="00960E3A">
        <w:rPr>
          <w:rFonts w:ascii="Times New Roman" w:hAnsi="Times New Roman" w:cs="Times New Roman"/>
          <w:sz w:val="20"/>
          <w:szCs w:val="20"/>
        </w:rPr>
        <w:t>Datura</w:t>
      </w:r>
      <w:proofErr w:type="spellEnd"/>
      <w:r w:rsidRPr="00960E3A">
        <w:rPr>
          <w:rFonts w:ascii="Times New Roman" w:hAnsi="Times New Roman" w:cs="Times New Roman"/>
          <w:sz w:val="20"/>
          <w:szCs w:val="20"/>
        </w:rPr>
        <w:t xml:space="preserve"> </w:t>
      </w:r>
      <w:proofErr w:type="spellStart"/>
      <w:r w:rsidRPr="00960E3A">
        <w:rPr>
          <w:rFonts w:ascii="Times New Roman" w:hAnsi="Times New Roman" w:cs="Times New Roman"/>
          <w:sz w:val="20"/>
          <w:szCs w:val="20"/>
        </w:rPr>
        <w:t>inoxia</w:t>
      </w:r>
      <w:proofErr w:type="spellEnd"/>
      <w:r w:rsidRPr="00960E3A">
        <w:rPr>
          <w:rFonts w:ascii="Times New Roman" w:hAnsi="Times New Roman" w:cs="Times New Roman"/>
          <w:sz w:val="20"/>
          <w:szCs w:val="20"/>
        </w:rPr>
        <w:t xml:space="preserve"> Mill.</w:t>
      </w:r>
      <w:r w:rsidR="00960E3A" w:rsidRPr="00960E3A">
        <w:rPr>
          <w:rFonts w:ascii="Times New Roman" w:hAnsi="Times New Roman" w:cs="Times New Roman"/>
          <w:sz w:val="20"/>
          <w:szCs w:val="20"/>
        </w:rPr>
        <w:t xml:space="preserve"> </w:t>
      </w:r>
      <w:r w:rsidRPr="00960E3A">
        <w:rPr>
          <w:rFonts w:ascii="Times New Roman" w:hAnsi="Times New Roman" w:cs="Times New Roman"/>
          <w:sz w:val="20"/>
          <w:szCs w:val="20"/>
        </w:rPr>
        <w:t>Environ. Sustain. 2, 75–87.</w:t>
      </w:r>
    </w:p>
    <w:p w14:paraId="34068B71" w14:textId="0E93A934"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T. K. Patle, K. Shrivas, R. Kurrey, S. Upadhyay, R. Jangde, and R. Chauhan, “Phytochemical screening and determination of phenolics and flavonoids in Dillenia pentagyna using UV-vis and FTIR spectroscopy,” Spectrochimica Acta Part A: Molecular and Biomolecular Spectroscopy, vol. 242, Article ID 118717, 2020.</w:t>
      </w:r>
    </w:p>
    <w:p w14:paraId="7A2039F3" w14:textId="71111D43" w:rsidR="00B8585B" w:rsidRPr="00960E3A" w:rsidRDefault="00B8585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C. Karpagasundari and S. Kulothungan, “Analysis of bioactive compounds in Physalis minima leaves using GC MS, HPLC, UV-VIS and FTIR techniques,” Journal of Pharmacognosy and Phytochemistry, vol. 3, no. 4, pp. 196–201, 2014.</w:t>
      </w:r>
    </w:p>
    <w:p w14:paraId="415C1F8E" w14:textId="57B4BA84" w:rsidR="00B8585B" w:rsidRPr="00960E3A" w:rsidRDefault="00DB020B" w:rsidP="00960E3A">
      <w:pPr>
        <w:pStyle w:val="ListParagraph"/>
        <w:numPr>
          <w:ilvl w:val="0"/>
          <w:numId w:val="9"/>
        </w:numPr>
        <w:tabs>
          <w:tab w:val="left" w:pos="2280"/>
        </w:tabs>
        <w:spacing w:after="0" w:line="240" w:lineRule="auto"/>
        <w:ind w:left="284" w:hanging="284"/>
        <w:jc w:val="both"/>
        <w:rPr>
          <w:rFonts w:ascii="Times New Roman" w:hAnsi="Times New Roman" w:cs="Times New Roman"/>
          <w:sz w:val="20"/>
          <w:szCs w:val="20"/>
          <w:lang w:val="en-US"/>
        </w:rPr>
      </w:pPr>
      <w:r w:rsidRPr="00960E3A">
        <w:rPr>
          <w:rFonts w:ascii="Times New Roman" w:hAnsi="Times New Roman" w:cs="Times New Roman"/>
          <w:sz w:val="20"/>
          <w:szCs w:val="20"/>
          <w:lang w:val="en-US"/>
        </w:rPr>
        <w:t>Patil, V.S., Deshpande, S.H., Harish, D.R., Patil, A.S., Virge, R., Nandy, S., Roy, S., 2020.Gene set enrichment analysis, network pharmacology and in silico docking approachto understand the molecular mechanism of traditional medicines for the treatment ofdiabetes mellitus. J. Proteins Proteomics 11, 297–310. https://link.springer.com/aticle/10.1007/s42485-020-00049-4.</w:t>
      </w:r>
    </w:p>
    <w:p w14:paraId="0633633B" w14:textId="77777777" w:rsidR="00B8585B" w:rsidRPr="00AD2D3E" w:rsidRDefault="00B8585B" w:rsidP="00960E3A">
      <w:pPr>
        <w:tabs>
          <w:tab w:val="left" w:pos="2280"/>
        </w:tabs>
        <w:spacing w:after="0" w:line="240" w:lineRule="auto"/>
        <w:ind w:left="284" w:hanging="284"/>
        <w:jc w:val="both"/>
        <w:rPr>
          <w:rFonts w:ascii="Times New Roman" w:hAnsi="Times New Roman" w:cs="Times New Roman"/>
          <w:sz w:val="20"/>
          <w:szCs w:val="20"/>
          <w:lang w:val="en-US"/>
        </w:rPr>
      </w:pPr>
    </w:p>
    <w:p w14:paraId="7C727D56" w14:textId="77777777" w:rsidR="00C96422" w:rsidRPr="00AD2D3E" w:rsidRDefault="00C96422" w:rsidP="00960E3A">
      <w:pPr>
        <w:tabs>
          <w:tab w:val="left" w:pos="2280"/>
        </w:tabs>
        <w:spacing w:after="0" w:line="240" w:lineRule="auto"/>
        <w:ind w:left="284" w:hanging="284"/>
        <w:jc w:val="both"/>
        <w:rPr>
          <w:rFonts w:ascii="Times New Roman" w:hAnsi="Times New Roman" w:cs="Times New Roman"/>
          <w:sz w:val="20"/>
          <w:szCs w:val="20"/>
          <w:lang w:val="en-US"/>
        </w:rPr>
      </w:pPr>
    </w:p>
    <w:p w14:paraId="4F3F4134" w14:textId="77777777" w:rsidR="00C96422" w:rsidRPr="00AD2D3E" w:rsidRDefault="00C96422" w:rsidP="00960E3A">
      <w:pPr>
        <w:tabs>
          <w:tab w:val="left" w:pos="2280"/>
        </w:tabs>
        <w:spacing w:after="0" w:line="240" w:lineRule="auto"/>
        <w:ind w:left="284" w:hanging="284"/>
        <w:jc w:val="both"/>
        <w:rPr>
          <w:rFonts w:ascii="Times New Roman" w:hAnsi="Times New Roman" w:cs="Times New Roman"/>
          <w:sz w:val="20"/>
          <w:szCs w:val="20"/>
        </w:rPr>
      </w:pPr>
    </w:p>
    <w:p w14:paraId="48B5568F" w14:textId="77777777" w:rsidR="00C63A8E" w:rsidRPr="00AD2D3E" w:rsidRDefault="00C63A8E" w:rsidP="00960E3A">
      <w:pPr>
        <w:tabs>
          <w:tab w:val="left" w:pos="2280"/>
        </w:tabs>
        <w:spacing w:after="0" w:line="240" w:lineRule="auto"/>
        <w:ind w:left="284" w:hanging="284"/>
        <w:jc w:val="both"/>
        <w:rPr>
          <w:rFonts w:ascii="Times New Roman" w:hAnsi="Times New Roman" w:cs="Times New Roman"/>
          <w:sz w:val="20"/>
          <w:szCs w:val="20"/>
          <w:lang w:val="en-US"/>
        </w:rPr>
      </w:pPr>
    </w:p>
    <w:sectPr w:rsidR="00C63A8E" w:rsidRPr="00AD2D3E" w:rsidSect="00AD2D3E">
      <w:headerReference w:type="even" r:id="rId15"/>
      <w:headerReference w:type="default" r:id="rId16"/>
      <w:footerReference w:type="even" r:id="rId17"/>
      <w:footerReference w:type="default" r:id="rId18"/>
      <w:headerReference w:type="first" r:id="rId19"/>
      <w:footerReference w:type="first" r:id="rId20"/>
      <w:pgSz w:w="11906" w:h="16838" w:code="9"/>
      <w:pgMar w:top="1021" w:right="1066" w:bottom="964" w:left="1168" w:header="851" w:footer="7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7DC3" w14:textId="77777777" w:rsidR="00C944BE" w:rsidRDefault="00C944BE" w:rsidP="00D71FAE">
      <w:pPr>
        <w:spacing w:after="0" w:line="240" w:lineRule="auto"/>
      </w:pPr>
      <w:r>
        <w:separator/>
      </w:r>
    </w:p>
  </w:endnote>
  <w:endnote w:type="continuationSeparator" w:id="0">
    <w:p w14:paraId="5295D118" w14:textId="77777777" w:rsidR="00C944BE" w:rsidRDefault="00C944BE" w:rsidP="00D7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7C8E" w14:textId="77777777" w:rsidR="00960E3A" w:rsidRPr="00946757" w:rsidRDefault="00960E3A" w:rsidP="00960E3A">
    <w:pPr>
      <w:pStyle w:val="Footer"/>
      <w:tabs>
        <w:tab w:val="right" w:pos="9639"/>
      </w:tabs>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974E54">
      <w:rPr>
        <w:rFonts w:ascii="Times New Roman" w:hAnsi="Times New Roman"/>
        <w:noProof/>
        <w:sz w:val="20"/>
      </w:rPr>
      <w:t>6</w:t>
    </w:r>
    <w:r>
      <w:rPr>
        <w:rFonts w:ascii="Times New Roman" w:hAnsi="Times New Roman"/>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278F" w14:textId="77777777" w:rsidR="00960E3A" w:rsidRPr="00946757" w:rsidRDefault="00960E3A" w:rsidP="00960E3A">
    <w:pPr>
      <w:pStyle w:val="Footer"/>
      <w:tabs>
        <w:tab w:val="right" w:pos="9639"/>
      </w:tabs>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974E54">
      <w:rPr>
        <w:rFonts w:ascii="Times New Roman" w:hAnsi="Times New Roman"/>
        <w:noProof/>
        <w:sz w:val="20"/>
      </w:rPr>
      <w:t>7</w:t>
    </w:r>
    <w:r>
      <w:rPr>
        <w:rFonts w:ascii="Times New Roman" w:hAnsi="Times New Roman"/>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8800" w14:textId="77777777" w:rsidR="00960E3A" w:rsidRPr="00946757" w:rsidRDefault="00960E3A" w:rsidP="00960E3A">
    <w:pPr>
      <w:pStyle w:val="Footer"/>
      <w:tabs>
        <w:tab w:val="right" w:pos="9639"/>
      </w:tabs>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974E54">
      <w:rPr>
        <w:rFonts w:ascii="Times New Roman" w:hAnsi="Times New Roman"/>
        <w:noProof/>
        <w:sz w:val="20"/>
      </w:rPr>
      <w:t>1</w:t>
    </w:r>
    <w:r>
      <w:rPr>
        <w:rFonts w:ascii="Times New Roman" w:hAnsi="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754B5" w14:textId="77777777" w:rsidR="00C944BE" w:rsidRDefault="00C944BE" w:rsidP="00D71FAE">
      <w:pPr>
        <w:spacing w:after="0" w:line="240" w:lineRule="auto"/>
      </w:pPr>
      <w:r>
        <w:separator/>
      </w:r>
    </w:p>
  </w:footnote>
  <w:footnote w:type="continuationSeparator" w:id="0">
    <w:p w14:paraId="76467A2F" w14:textId="77777777" w:rsidR="00C944BE" w:rsidRDefault="00C944BE" w:rsidP="00D71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52FC" w14:textId="2FC9AB2B" w:rsidR="00AD2D3E" w:rsidRDefault="00AD2D3E" w:rsidP="00AD2D3E">
    <w:pPr>
      <w:pStyle w:val="Header"/>
      <w:pBdr>
        <w:bottom w:val="single" w:sz="4" w:space="1" w:color="auto"/>
      </w:pBdr>
      <w:jc w:val="center"/>
      <w:rPr>
        <w:rFonts w:ascii="Times New Roman" w:hAnsi="Times New Roman" w:cs="Times New Roman"/>
        <w:bCs/>
        <w:sz w:val="20"/>
        <w:szCs w:val="20"/>
        <w:lang w:val="en-US"/>
      </w:rPr>
    </w:pPr>
    <w:r w:rsidRPr="00AD2D3E">
      <w:rPr>
        <w:rFonts w:ascii="Times New Roman" w:hAnsi="Times New Roman" w:cs="Times New Roman"/>
        <w:bCs/>
        <w:sz w:val="20"/>
        <w:szCs w:val="20"/>
        <w:lang w:val="en-US"/>
      </w:rPr>
      <w:t xml:space="preserve">Anti-Diabetic Activity And Anti-Oxidant Activity Of </w:t>
    </w:r>
    <w:r w:rsidRPr="00AD2D3E">
      <w:rPr>
        <w:rFonts w:ascii="Times New Roman" w:hAnsi="Times New Roman" w:cs="Times New Roman"/>
        <w:bCs/>
        <w:i/>
        <w:sz w:val="20"/>
        <w:szCs w:val="20"/>
        <w:lang w:val="en-US"/>
      </w:rPr>
      <w:t xml:space="preserve">Kalanchoe Pinnata </w:t>
    </w:r>
    <w:r w:rsidRPr="00AD2D3E">
      <w:rPr>
        <w:rFonts w:ascii="Times New Roman" w:hAnsi="Times New Roman" w:cs="Times New Roman"/>
        <w:bCs/>
        <w:sz w:val="20"/>
        <w:szCs w:val="20"/>
        <w:lang w:val="en-US"/>
      </w:rPr>
      <w:t>And Their Characterization Studies.</w:t>
    </w:r>
  </w:p>
  <w:p w14:paraId="7E0DA0AF" w14:textId="77777777" w:rsidR="00AD2D3E" w:rsidRPr="00AD2D3E" w:rsidRDefault="00AD2D3E" w:rsidP="00AD2D3E">
    <w:pPr>
      <w:pStyle w:val="Header"/>
      <w:jc w:val="center"/>
      <w:rPr>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94AB" w14:textId="46BECBE5" w:rsidR="00AD2D3E" w:rsidRDefault="00AD2D3E" w:rsidP="00AD2D3E">
    <w:pPr>
      <w:pBdr>
        <w:bottom w:val="single" w:sz="4" w:space="1" w:color="auto"/>
      </w:pBdr>
      <w:tabs>
        <w:tab w:val="left" w:pos="4820"/>
        <w:tab w:val="center" w:pos="9639"/>
      </w:tabs>
      <w:spacing w:after="0" w:line="240" w:lineRule="auto"/>
      <w:jc w:val="both"/>
      <w:rPr>
        <w:rFonts w:ascii="Times New Roman" w:hAnsi="Times New Roman"/>
        <w:sz w:val="20"/>
      </w:rPr>
    </w:pPr>
    <w:r>
      <w:rPr>
        <w:rFonts w:ascii="Times New Roman" w:hAnsi="Times New Roman"/>
        <w:sz w:val="20"/>
      </w:rPr>
      <w:t>Journal of Survey in Fisheries Sciences</w:t>
    </w:r>
    <w:r>
      <w:rPr>
        <w:rFonts w:ascii="Times New Roman" w:hAnsi="Times New Roman"/>
        <w:sz w:val="20"/>
      </w:rPr>
      <w:tab/>
      <w:t>11(4)</w:t>
    </w:r>
    <w:r w:rsidRPr="0076292B">
      <w:t xml:space="preserve"> </w:t>
    </w:r>
    <w:r>
      <w:rPr>
        <w:rFonts w:ascii="Times New Roman" w:hAnsi="Times New Roman"/>
        <w:sz w:val="20"/>
      </w:rPr>
      <w:t>01</w:t>
    </w:r>
    <w:r w:rsidRPr="00EA2164">
      <w:rPr>
        <w:rFonts w:ascii="Times New Roman" w:hAnsi="Times New Roman"/>
        <w:sz w:val="20"/>
      </w:rPr>
      <w:t xml:space="preserve"> - </w:t>
    </w:r>
    <w:r>
      <w:rPr>
        <w:rFonts w:ascii="Times New Roman" w:hAnsi="Times New Roman"/>
        <w:sz w:val="20"/>
      </w:rPr>
      <w:t>07                                                                  2024</w:t>
    </w:r>
  </w:p>
  <w:p w14:paraId="5E47447A" w14:textId="7120441A" w:rsidR="00AD2D3E" w:rsidRDefault="00AD2D3E" w:rsidP="00AD2D3E">
    <w:pPr>
      <w:tabs>
        <w:tab w:val="left" w:pos="426"/>
        <w:tab w:val="center" w:pos="4882"/>
        <w:tab w:val="right" w:pos="9639"/>
      </w:tabs>
      <w:spacing w:after="0" w:line="240" w:lineRule="auto"/>
      <w:jc w:val="both"/>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6B67" w14:textId="38998AA9" w:rsidR="00AD2D3E" w:rsidRDefault="00AD2D3E" w:rsidP="00AD2D3E">
    <w:pPr>
      <w:tabs>
        <w:tab w:val="left" w:pos="4820"/>
        <w:tab w:val="center" w:pos="9639"/>
      </w:tabs>
      <w:spacing w:after="0" w:line="240" w:lineRule="auto"/>
      <w:jc w:val="both"/>
      <w:rPr>
        <w:rFonts w:ascii="Times New Roman" w:hAnsi="Times New Roman"/>
        <w:sz w:val="20"/>
      </w:rPr>
    </w:pPr>
    <w:r>
      <w:rPr>
        <w:rFonts w:ascii="Times New Roman" w:hAnsi="Times New Roman"/>
        <w:sz w:val="20"/>
      </w:rPr>
      <w:t>Journal of Survey in Fisheries Sciences</w:t>
    </w:r>
    <w:r>
      <w:rPr>
        <w:rFonts w:ascii="Times New Roman" w:hAnsi="Times New Roman"/>
        <w:sz w:val="20"/>
      </w:rPr>
      <w:tab/>
      <w:t>11(4)</w:t>
    </w:r>
    <w:r w:rsidRPr="0076292B">
      <w:t xml:space="preserve"> </w:t>
    </w:r>
    <w:r>
      <w:rPr>
        <w:rFonts w:ascii="Times New Roman" w:hAnsi="Times New Roman"/>
        <w:sz w:val="20"/>
      </w:rPr>
      <w:t>01</w:t>
    </w:r>
    <w:r w:rsidRPr="00EA2164">
      <w:rPr>
        <w:rFonts w:ascii="Times New Roman" w:hAnsi="Times New Roman"/>
        <w:sz w:val="20"/>
      </w:rPr>
      <w:t xml:space="preserve"> - </w:t>
    </w:r>
    <w:r>
      <w:rPr>
        <w:rFonts w:ascii="Times New Roman" w:hAnsi="Times New Roman"/>
        <w:sz w:val="20"/>
      </w:rPr>
      <w:t>07                                                                  2024</w:t>
    </w:r>
  </w:p>
  <w:p w14:paraId="2899220A" w14:textId="77777777" w:rsidR="00AD2D3E" w:rsidRDefault="00AD2D3E" w:rsidP="00AD2D3E">
    <w:pPr>
      <w:tabs>
        <w:tab w:val="left" w:pos="426"/>
        <w:tab w:val="center" w:pos="4882"/>
        <w:tab w:val="right" w:pos="9639"/>
      </w:tabs>
      <w:spacing w:after="0" w:line="240" w:lineRule="auto"/>
      <w:jc w:val="both"/>
      <w:rPr>
        <w:rFonts w:ascii="Times New Roman" w:hAnsi="Times New Roman"/>
        <w:sz w:val="20"/>
      </w:rPr>
    </w:pPr>
    <w:r>
      <w:rPr>
        <w:noProof/>
        <w:lang w:eastAsia="en-IN"/>
      </w:rPr>
      <mc:AlternateContent>
        <mc:Choice Requires="wpg">
          <w:drawing>
            <wp:inline distT="0" distB="0" distL="0" distR="0" wp14:anchorId="15BBA863" wp14:editId="5B378DC5">
              <wp:extent cx="6109970" cy="565150"/>
              <wp:effectExtent l="9525" t="9525" r="5080" b="44450"/>
              <wp:docPr id="3459655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565150"/>
                        <a:chOff x="0" y="0"/>
                        <a:chExt cx="53644" cy="5654"/>
                      </a:xfrm>
                    </wpg:grpSpPr>
                    <wps:wsp>
                      <wps:cNvPr id="446710886" name="Shape 6"/>
                      <wps:cNvSpPr>
                        <a:spLocks/>
                      </wps:cNvSpPr>
                      <wps:spPr bwMode="auto">
                        <a:xfrm>
                          <a:off x="0" y="0"/>
                          <a:ext cx="53644" cy="0"/>
                        </a:xfrm>
                        <a:custGeom>
                          <a:avLst/>
                          <a:gdLst>
                            <a:gd name="T0" fmla="*/ 0 w 5364480"/>
                            <a:gd name="T1" fmla="*/ 0 w 5364480"/>
                            <a:gd name="T2" fmla="*/ 0 60000 65536"/>
                            <a:gd name="T3" fmla="*/ 0 60000 65536"/>
                            <a:gd name="T4" fmla="*/ 0 w 5364480"/>
                            <a:gd name="T5" fmla="*/ 5364480 w 5364480"/>
                          </a:gdLst>
                          <a:ahLst/>
                          <a:cxnLst>
                            <a:cxn ang="T2">
                              <a:pos x="T0" y="0"/>
                            </a:cxn>
                            <a:cxn ang="T3">
                              <a:pos x="T1" y="0"/>
                            </a:cxn>
                          </a:cxnLst>
                          <a:rect l="T4" t="0" r="T5" b="0"/>
                          <a:pathLst>
                            <a:path w="5364480">
                              <a:moveTo>
                                <a:pt x="0" y="0"/>
                              </a:moveTo>
                              <a:lnTo>
                                <a:pt x="53644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529780" name="Rectangle 21"/>
                      <wps:cNvSpPr>
                        <a:spLocks noChangeArrowheads="1"/>
                      </wps:cNvSpPr>
                      <wps:spPr bwMode="auto">
                        <a:xfrm>
                          <a:off x="12118" y="4253"/>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6B11" w14:textId="77777777" w:rsidR="00AD2D3E" w:rsidRDefault="00AD2D3E" w:rsidP="00AD2D3E"/>
                        </w:txbxContent>
                      </wps:txbx>
                      <wps:bodyPr rot="0" vert="horz" wrap="square" lIns="0" tIns="0" rIns="0" bIns="0" anchor="t" anchorCtr="0" upright="1">
                        <a:noAutofit/>
                      </wps:bodyPr>
                    </wps:wsp>
                    <pic:pic xmlns:pic="http://schemas.openxmlformats.org/drawingml/2006/picture">
                      <pic:nvPicPr>
                        <pic:cNvPr id="1944361418"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4" y="1228"/>
                          <a:ext cx="11789" cy="4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BBA863" id="Group 1" o:spid="_x0000_s1026" style="width:481.1pt;height:44.5pt;mso-position-horizontal-relative:char;mso-position-vertical-relative:line" coordsize="53644,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">
              <v:shape id="Shape 6" o:spid="_x0000_s1027" style="position:absolute;width:53644;height:0;visibility:visible;mso-wrap-style:square;v-text-anchor:top" coordsize="536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" path="m,l5364480,e" filled="f" strokeweight=".5pt">
                <v:path arrowok="t" o:connecttype="custom" o:connectlocs="0,0;0,0" o:connectangles="0,0" textboxrect="0,0,5364480,0"/>
              </v:shape>
              <v:rect id="Rectangle 21" o:spid="_x0000_s1028" style="position:absolute;left:12118;top:42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" filled="f" stroked="f">
                <v:textbox inset="0,0,0,0">
                  <w:txbxContent>
                    <w:p w14:paraId="0C7A6B11" w14:textId="77777777" w:rsidR="00AD2D3E" w:rsidRDefault="00AD2D3E" w:rsidP="00AD2D3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9" type="#_x0000_t75" style="position:absolute;left:304;top:1228;width:11789;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C4824"/>
    <w:multiLevelType w:val="hybridMultilevel"/>
    <w:tmpl w:val="ABD6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1364B"/>
    <w:multiLevelType w:val="multilevel"/>
    <w:tmpl w:val="6824CC58"/>
    <w:lvl w:ilvl="0">
      <w:start w:val="1"/>
      <w:numFmt w:val="decimal"/>
      <w:lvlText w:val="%1."/>
      <w:lvlJc w:val="left"/>
      <w:pPr>
        <w:ind w:left="786" w:hanging="360"/>
      </w:pPr>
      <w:rPr>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353147E9"/>
    <w:multiLevelType w:val="hybridMultilevel"/>
    <w:tmpl w:val="EA7047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F6B6C"/>
    <w:multiLevelType w:val="multilevel"/>
    <w:tmpl w:val="5A4815C0"/>
    <w:lvl w:ilvl="0">
      <w:start w:val="1"/>
      <w:numFmt w:val="decimal"/>
      <w:lvlText w:val="%1."/>
      <w:lvlJc w:val="left"/>
      <w:pPr>
        <w:ind w:left="644"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DAE013B"/>
    <w:multiLevelType w:val="multilevel"/>
    <w:tmpl w:val="EA242A6A"/>
    <w:lvl w:ilvl="0">
      <w:start w:val="2"/>
      <w:numFmt w:val="decimal"/>
      <w:lvlText w:val="%1"/>
      <w:lvlJc w:val="left"/>
      <w:pPr>
        <w:ind w:left="480" w:hanging="480"/>
      </w:pPr>
      <w:rPr>
        <w:rFonts w:hint="default"/>
      </w:rPr>
    </w:lvl>
    <w:lvl w:ilvl="1">
      <w:start w:val="8"/>
      <w:numFmt w:val="decimal"/>
      <w:lvlText w:val="%1.%2"/>
      <w:lvlJc w:val="left"/>
      <w:pPr>
        <w:ind w:left="693" w:hanging="480"/>
      </w:pPr>
      <w:rPr>
        <w:rFonts w:hint="default"/>
      </w:rPr>
    </w:lvl>
    <w:lvl w:ilvl="2">
      <w:start w:val="2"/>
      <w:numFmt w:val="decimal"/>
      <w:lvlText w:val="%1.%2.%3"/>
      <w:lvlJc w:val="left"/>
      <w:pPr>
        <w:ind w:left="1287" w:hanging="720"/>
      </w:pPr>
      <w:rPr>
        <w:rFonts w:hint="default"/>
        <w:b w:val="0"/>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43764604"/>
    <w:multiLevelType w:val="multilevel"/>
    <w:tmpl w:val="9B98C058"/>
    <w:lvl w:ilvl="0">
      <w:start w:val="5"/>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47374347"/>
    <w:multiLevelType w:val="hybridMultilevel"/>
    <w:tmpl w:val="77FA3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81EA0"/>
    <w:multiLevelType w:val="hybridMultilevel"/>
    <w:tmpl w:val="2294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02FC6"/>
    <w:multiLevelType w:val="hybridMultilevel"/>
    <w:tmpl w:val="D2C462F2"/>
    <w:lvl w:ilvl="0" w:tplc="4009000F">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5"/>
  </w:num>
  <w:num w:numId="5">
    <w:abstractNumId w:val="4"/>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BE"/>
    <w:rsid w:val="00000126"/>
    <w:rsid w:val="00006854"/>
    <w:rsid w:val="00011921"/>
    <w:rsid w:val="0004152A"/>
    <w:rsid w:val="00045AD3"/>
    <w:rsid w:val="0005451F"/>
    <w:rsid w:val="0008324F"/>
    <w:rsid w:val="000838D5"/>
    <w:rsid w:val="000C3C72"/>
    <w:rsid w:val="000E1AD2"/>
    <w:rsid w:val="000F4BCB"/>
    <w:rsid w:val="000F5307"/>
    <w:rsid w:val="00112534"/>
    <w:rsid w:val="001441DD"/>
    <w:rsid w:val="0017655A"/>
    <w:rsid w:val="00196C41"/>
    <w:rsid w:val="001B3D32"/>
    <w:rsid w:val="001C556D"/>
    <w:rsid w:val="001F62E6"/>
    <w:rsid w:val="0020342D"/>
    <w:rsid w:val="002054E4"/>
    <w:rsid w:val="00215D3B"/>
    <w:rsid w:val="00223E85"/>
    <w:rsid w:val="00234B60"/>
    <w:rsid w:val="00247107"/>
    <w:rsid w:val="002C5E37"/>
    <w:rsid w:val="002D23AC"/>
    <w:rsid w:val="002E2BA7"/>
    <w:rsid w:val="003033A2"/>
    <w:rsid w:val="0031155E"/>
    <w:rsid w:val="00346D01"/>
    <w:rsid w:val="00353C1A"/>
    <w:rsid w:val="00356F77"/>
    <w:rsid w:val="00381A3B"/>
    <w:rsid w:val="0039018F"/>
    <w:rsid w:val="0039352E"/>
    <w:rsid w:val="003979BB"/>
    <w:rsid w:val="003B0BFB"/>
    <w:rsid w:val="003D0A77"/>
    <w:rsid w:val="00407200"/>
    <w:rsid w:val="004466DA"/>
    <w:rsid w:val="0046343D"/>
    <w:rsid w:val="004C575D"/>
    <w:rsid w:val="004D119C"/>
    <w:rsid w:val="005132F4"/>
    <w:rsid w:val="005174BE"/>
    <w:rsid w:val="0055545B"/>
    <w:rsid w:val="00573515"/>
    <w:rsid w:val="00585495"/>
    <w:rsid w:val="0059094C"/>
    <w:rsid w:val="005B600D"/>
    <w:rsid w:val="005C1E72"/>
    <w:rsid w:val="005F1297"/>
    <w:rsid w:val="005F77FC"/>
    <w:rsid w:val="00621C7D"/>
    <w:rsid w:val="00661987"/>
    <w:rsid w:val="006772C2"/>
    <w:rsid w:val="00686A56"/>
    <w:rsid w:val="006A12DC"/>
    <w:rsid w:val="006B78D0"/>
    <w:rsid w:val="006D598D"/>
    <w:rsid w:val="0071495B"/>
    <w:rsid w:val="007228A7"/>
    <w:rsid w:val="0072319F"/>
    <w:rsid w:val="00730BC2"/>
    <w:rsid w:val="00750123"/>
    <w:rsid w:val="00761E31"/>
    <w:rsid w:val="007747D9"/>
    <w:rsid w:val="00786704"/>
    <w:rsid w:val="007923F0"/>
    <w:rsid w:val="007A5CBE"/>
    <w:rsid w:val="007E3FE4"/>
    <w:rsid w:val="007F1D8D"/>
    <w:rsid w:val="007F6712"/>
    <w:rsid w:val="00816191"/>
    <w:rsid w:val="008222F4"/>
    <w:rsid w:val="00864D7E"/>
    <w:rsid w:val="00873CFB"/>
    <w:rsid w:val="00875E50"/>
    <w:rsid w:val="0088778E"/>
    <w:rsid w:val="008F4443"/>
    <w:rsid w:val="00905F93"/>
    <w:rsid w:val="00907803"/>
    <w:rsid w:val="009120AF"/>
    <w:rsid w:val="00913CB3"/>
    <w:rsid w:val="00930B13"/>
    <w:rsid w:val="00960E3A"/>
    <w:rsid w:val="00967FB4"/>
    <w:rsid w:val="00974E54"/>
    <w:rsid w:val="00983FE6"/>
    <w:rsid w:val="009B6F8D"/>
    <w:rsid w:val="009C5965"/>
    <w:rsid w:val="009D53F1"/>
    <w:rsid w:val="009E1E52"/>
    <w:rsid w:val="009E4413"/>
    <w:rsid w:val="00A243E8"/>
    <w:rsid w:val="00A264F4"/>
    <w:rsid w:val="00A27B62"/>
    <w:rsid w:val="00A30402"/>
    <w:rsid w:val="00A5312E"/>
    <w:rsid w:val="00A65635"/>
    <w:rsid w:val="00A714C6"/>
    <w:rsid w:val="00A909E6"/>
    <w:rsid w:val="00AA4D19"/>
    <w:rsid w:val="00AC7FAF"/>
    <w:rsid w:val="00AD026F"/>
    <w:rsid w:val="00AD2D3E"/>
    <w:rsid w:val="00AD53A1"/>
    <w:rsid w:val="00AE11C5"/>
    <w:rsid w:val="00AE528B"/>
    <w:rsid w:val="00B05765"/>
    <w:rsid w:val="00B52280"/>
    <w:rsid w:val="00B56F9E"/>
    <w:rsid w:val="00B770A6"/>
    <w:rsid w:val="00B8585B"/>
    <w:rsid w:val="00B9051E"/>
    <w:rsid w:val="00B91C11"/>
    <w:rsid w:val="00B949DD"/>
    <w:rsid w:val="00B94BA1"/>
    <w:rsid w:val="00B96371"/>
    <w:rsid w:val="00BC26A7"/>
    <w:rsid w:val="00C055AA"/>
    <w:rsid w:val="00C05C0F"/>
    <w:rsid w:val="00C47F07"/>
    <w:rsid w:val="00C53C32"/>
    <w:rsid w:val="00C63A8E"/>
    <w:rsid w:val="00C828D9"/>
    <w:rsid w:val="00C84C23"/>
    <w:rsid w:val="00C9125C"/>
    <w:rsid w:val="00C944BE"/>
    <w:rsid w:val="00C96422"/>
    <w:rsid w:val="00CB59D3"/>
    <w:rsid w:val="00CC2077"/>
    <w:rsid w:val="00CE11BF"/>
    <w:rsid w:val="00CE2EA0"/>
    <w:rsid w:val="00D0440C"/>
    <w:rsid w:val="00D12D00"/>
    <w:rsid w:val="00D1474D"/>
    <w:rsid w:val="00D16410"/>
    <w:rsid w:val="00D17A0D"/>
    <w:rsid w:val="00D23086"/>
    <w:rsid w:val="00D35219"/>
    <w:rsid w:val="00D5789F"/>
    <w:rsid w:val="00D71BED"/>
    <w:rsid w:val="00D71FAE"/>
    <w:rsid w:val="00D80DD3"/>
    <w:rsid w:val="00D81F49"/>
    <w:rsid w:val="00D86545"/>
    <w:rsid w:val="00DB020B"/>
    <w:rsid w:val="00E02EA2"/>
    <w:rsid w:val="00E6177C"/>
    <w:rsid w:val="00E91D23"/>
    <w:rsid w:val="00EA44A5"/>
    <w:rsid w:val="00EA4828"/>
    <w:rsid w:val="00EA59F6"/>
    <w:rsid w:val="00EB200E"/>
    <w:rsid w:val="00EC0C4E"/>
    <w:rsid w:val="00EC4194"/>
    <w:rsid w:val="00ED1FF8"/>
    <w:rsid w:val="00F227A3"/>
    <w:rsid w:val="00F44390"/>
    <w:rsid w:val="00F74422"/>
    <w:rsid w:val="00FC0F4F"/>
    <w:rsid w:val="00FC6C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FC1ED"/>
  <w15:chartTrackingRefBased/>
  <w15:docId w15:val="{7ADB3DAE-9907-45E1-A85B-F17A3F36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E6"/>
    <w:pPr>
      <w:ind w:left="720"/>
      <w:contextualSpacing/>
    </w:pPr>
  </w:style>
  <w:style w:type="table" w:styleId="TableGrid">
    <w:name w:val="Table Grid"/>
    <w:basedOn w:val="TableNormal"/>
    <w:uiPriority w:val="39"/>
    <w:rsid w:val="0017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85B"/>
    <w:rPr>
      <w:color w:val="0563C1" w:themeColor="hyperlink"/>
      <w:u w:val="single"/>
    </w:rPr>
  </w:style>
  <w:style w:type="paragraph" w:styleId="Header">
    <w:name w:val="header"/>
    <w:basedOn w:val="Normal"/>
    <w:link w:val="HeaderChar"/>
    <w:uiPriority w:val="99"/>
    <w:unhideWhenUsed/>
    <w:rsid w:val="00D71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FAE"/>
  </w:style>
  <w:style w:type="paragraph" w:styleId="Footer">
    <w:name w:val="footer"/>
    <w:basedOn w:val="Normal"/>
    <w:link w:val="FooterChar"/>
    <w:uiPriority w:val="99"/>
    <w:unhideWhenUsed/>
    <w:rsid w:val="00D71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3040/IJPSR.0975-8232.3(4).993-0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79E3-7D97-4449-BBC4-A33208D8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menon</dc:creator>
  <cp:keywords/>
  <dc:description/>
  <cp:lastModifiedBy>Parvathy menon</cp:lastModifiedBy>
  <cp:revision>20</cp:revision>
  <dcterms:created xsi:type="dcterms:W3CDTF">2024-05-21T07:17:00Z</dcterms:created>
  <dcterms:modified xsi:type="dcterms:W3CDTF">2024-05-24T07:42:00Z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e769f946842ff848e0f5543bafdb91c3880a5e17a467e682d4adb8df7f27c56d</vt:lpwstr>
  </property>
</Properties>
</file>